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2266950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8"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30"/>
        <w:jc w:val="both"/>
        <w:rPr>
          <w:b w:val="1"/>
          <w:color w:val="000000"/>
          <w:sz w:val="32"/>
          <w:szCs w:val="32"/>
        </w:rPr>
      </w:pPr>
      <w:bookmarkStart w:colFirst="0" w:colLast="0" w:name="_heading=h.30j0zll" w:id="0"/>
      <w:bookmarkEnd w:id="0"/>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30"/>
        <w:jc w:val="both"/>
        <w:rPr>
          <w:b w:val="1"/>
          <w:color w:val="000000"/>
          <w:sz w:val="31"/>
          <w:szCs w:val="31"/>
        </w:rPr>
      </w:pPr>
      <w:r w:rsidDel="00000000" w:rsidR="00000000" w:rsidRPr="00000000">
        <w:rPr>
          <w:b w:val="1"/>
          <w:color w:val="000000"/>
          <w:sz w:val="32"/>
          <w:szCs w:val="32"/>
          <w:rtl w:val="0"/>
        </w:rPr>
        <w:t xml:space="preserve">Competition Brief</w:t>
      </w:r>
      <w:r w:rsidDel="00000000" w:rsidR="00000000" w:rsidRPr="00000000">
        <w:rPr>
          <w:b w:val="1"/>
          <w:color w:val="000000"/>
          <w:sz w:val="31"/>
          <w:szCs w:val="31"/>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30"/>
        <w:jc w:val="both"/>
        <w:rPr>
          <w:sz w:val="16"/>
          <w:szCs w:val="16"/>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color w:val="000000"/>
          <w:sz w:val="24"/>
          <w:szCs w:val="24"/>
          <w:rtl w:val="0"/>
        </w:rPr>
        <w:t xml:space="preserve">Renewable Energy</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30"/>
        <w:jc w:val="both"/>
        <w:rPr>
          <w:b w:val="1"/>
          <w:sz w:val="16"/>
          <w:szCs w:val="16"/>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Renewable Energy is fast becoming the technology of choice to power a Low Carbon World.  Wales has the potential to lead the way in the delivery of clean electricity through its abundance of wind and solar energy.  To tap into these two renewable resources Wales must develop a generation of Engineers who; understand renewable energy technologies, plan &amp; install renewable energy systems and possess the skills required to maintain the technology well into the future.</w:t>
      </w:r>
    </w:p>
    <w:p w:rsidR="00000000" w:rsidDel="00000000" w:rsidP="00000000" w:rsidRDefault="00000000" w:rsidRPr="00000000" w14:paraId="00000010">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In this competition, two competitors will demonstrate their knowledge and skills that are essential for Wind Turbine Technicians and Solar Photovoltaic (PV) Installers. This competition will test the competitors' understanding of renewable energy, wind &amp; solar PV technologies and the engineering principles behind the technologies. The competitors will demonstrate; their ability to perform calculations, use specialist software to plan work and perform mechanical and electrical skills required to install solar inverters and maintain a wind turbine drivetrain. Competitors will be expected to work together in their pairs to manage the workload and plan their own approach to the challenge. </w:t>
      </w:r>
    </w:p>
    <w:p w:rsidR="00000000" w:rsidDel="00000000" w:rsidP="00000000" w:rsidRDefault="00000000" w:rsidRPr="00000000" w14:paraId="00000012">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color w:val="ff0000"/>
          <w:sz w:val="24"/>
          <w:szCs w:val="24"/>
          <w:highlight w:val="white"/>
        </w:rPr>
      </w:pPr>
      <w:r w:rsidDel="00000000" w:rsidR="00000000" w:rsidRPr="00000000">
        <w:rPr>
          <w:sz w:val="24"/>
          <w:szCs w:val="24"/>
          <w:rtl w:val="0"/>
        </w:rPr>
        <w:t xml:space="preserve">Live competition heats will be held at various venues across Wales, if required.</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b w:val="1"/>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16">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4"/>
          <w:szCs w:val="24"/>
        </w:rPr>
      </w:pPr>
      <w:bookmarkStart w:colFirst="0" w:colLast="0" w:name="_heading=h.1fob9te" w:id="1"/>
      <w:bookmarkEnd w:id="1"/>
      <w:r w:rsidDel="00000000" w:rsidR="00000000" w:rsidRPr="00000000">
        <w:rPr>
          <w:b w:val="0"/>
          <w:sz w:val="24"/>
          <w:szCs w:val="24"/>
          <w:rtl w:val="0"/>
        </w:rPr>
        <w:t xml:space="preserve">The competition is for those training for a career in the Renewable Energy sector </w:t>
      </w:r>
      <w:r w:rsidDel="00000000" w:rsidR="00000000" w:rsidRPr="00000000">
        <w:rPr>
          <w:sz w:val="24"/>
          <w:szCs w:val="24"/>
          <w:rtl w:val="0"/>
        </w:rPr>
        <w:t xml:space="preserve">or</w:t>
      </w:r>
      <w:r w:rsidDel="00000000" w:rsidR="00000000" w:rsidRPr="00000000">
        <w:rPr>
          <w:b w:val="0"/>
          <w:sz w:val="24"/>
          <w:szCs w:val="24"/>
          <w:rtl w:val="0"/>
        </w:rPr>
        <w:t xml:space="preserve"> Engineers with the transferable skills. Engineering learners who are likely to be studying towards apprenticeships or qualifications in the areas of Electrical Engineering, Electrical Installation, Maintenance Engineering or General Engineering at Level 3 or above.  Please ensure your entrants have the skills and competences to complete the tasks.</w:t>
      </w:r>
    </w:p>
    <w:p w:rsidR="00000000" w:rsidDel="00000000" w:rsidP="00000000" w:rsidRDefault="00000000" w:rsidRPr="00000000" w14:paraId="00000017">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y9ns4l391ij0" w:id="2"/>
      <w:bookmarkEnd w:id="2"/>
      <w:r w:rsidDel="00000000" w:rsidR="00000000" w:rsidRPr="00000000">
        <w:rPr>
          <w:rtl w:val="0"/>
        </w:rPr>
      </w:r>
    </w:p>
    <w:p w:rsidR="00000000" w:rsidDel="00000000" w:rsidP="00000000" w:rsidRDefault="00000000" w:rsidRPr="00000000" w14:paraId="00000018">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jarb3e93zoxc" w:id="3"/>
      <w:bookmarkEnd w:id="3"/>
      <w:r w:rsidDel="00000000" w:rsidR="00000000" w:rsidRPr="00000000">
        <w:rPr>
          <w:rtl w:val="0"/>
        </w:rPr>
      </w:r>
    </w:p>
    <w:p w:rsidR="00000000" w:rsidDel="00000000" w:rsidP="00000000" w:rsidRDefault="00000000" w:rsidRPr="00000000" w14:paraId="00000019">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itybbp2j4adf" w:id="4"/>
      <w:bookmarkEnd w:id="4"/>
      <w:r w:rsidDel="00000000" w:rsidR="00000000" w:rsidRPr="00000000">
        <w:rPr>
          <w:sz w:val="28"/>
          <w:szCs w:val="28"/>
          <w:rtl w:val="0"/>
        </w:rPr>
        <w:t xml:space="preserve">Entry capacity restrictions by organisation</w:t>
      </w:r>
    </w:p>
    <w:p w:rsidR="00000000" w:rsidDel="00000000" w:rsidP="00000000" w:rsidRDefault="00000000" w:rsidRPr="00000000" w14:paraId="0000001A">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4"/>
          <w:szCs w:val="24"/>
        </w:rPr>
      </w:pPr>
      <w:bookmarkStart w:colFirst="0" w:colLast="0" w:name="_heading=h.d0l84yc2m1ud" w:id="5"/>
      <w:bookmarkEnd w:id="5"/>
      <w:r w:rsidDel="00000000" w:rsidR="00000000" w:rsidRPr="00000000">
        <w:rPr>
          <w:sz w:val="24"/>
          <w:szCs w:val="24"/>
          <w:rtl w:val="0"/>
        </w:rPr>
        <w:t xml:space="preserve">Three teams of 2 competitors per organisation</w:t>
      </w:r>
      <w:r w:rsidDel="00000000" w:rsidR="00000000" w:rsidRPr="00000000">
        <w:rPr>
          <w:b w:val="0"/>
          <w:sz w:val="24"/>
          <w:szCs w:val="24"/>
          <w:rtl w:val="0"/>
        </w:rPr>
        <w:t xml:space="preserve"> are permitted to enter this competition. </w:t>
      </w:r>
      <w:r w:rsidDel="00000000" w:rsidR="00000000" w:rsidRPr="00000000">
        <w:rPr>
          <w:sz w:val="24"/>
          <w:szCs w:val="24"/>
          <w:rtl w:val="0"/>
        </w:rPr>
        <w:t xml:space="preserve">R</w:t>
      </w:r>
      <w:r w:rsidDel="00000000" w:rsidR="00000000" w:rsidRPr="00000000">
        <w:rPr>
          <w:sz w:val="24"/>
          <w:szCs w:val="24"/>
          <w:rtl w:val="0"/>
        </w:rPr>
        <w:t xml:space="preserve">eserves</w:t>
      </w:r>
      <w:r w:rsidDel="00000000" w:rsidR="00000000" w:rsidRPr="00000000">
        <w:rPr>
          <w:b w:val="0"/>
          <w:sz w:val="24"/>
          <w:szCs w:val="24"/>
          <w:rtl w:val="0"/>
        </w:rPr>
        <w:t xml:space="preserve"> may also be registered to account for potential absences or withdrawals.</w:t>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0">
      <w:pPr>
        <w:widowControl w:val="0"/>
        <w:pBdr>
          <w:top w:color="000000" w:space="0" w:sz="0" w:val="none"/>
          <w:left w:color="000000" w:space="0" w:sz="0" w:val="none"/>
          <w:bottom w:color="000000" w:space="10" w:sz="0" w:val="none"/>
          <w:right w:color="000000" w:space="0" w:sz="0" w:val="none"/>
        </w:pBdr>
        <w:jc w:val="both"/>
        <w:rPr>
          <w:sz w:val="26"/>
          <w:szCs w:val="26"/>
        </w:rPr>
      </w:pPr>
      <w:r w:rsidDel="00000000" w:rsidR="00000000" w:rsidRPr="00000000">
        <w:rPr>
          <w:sz w:val="24"/>
          <w:szCs w:val="24"/>
          <w:rtl w:val="0"/>
        </w:rPr>
        <w:t xml:space="preserve">For further guidance on these capacities,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1">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rtl w:val="0"/>
        </w:rPr>
      </w:r>
    </w:p>
    <w:p w:rsidR="00000000" w:rsidDel="00000000" w:rsidP="00000000" w:rsidRDefault="00000000" w:rsidRPr="00000000" w14:paraId="00000022">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23">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The competition will consist of 4 tasks, each to be completed within a given duration.  Clear instructions will be given for each task.</w:t>
      </w:r>
    </w:p>
    <w:sdt>
      <w:sdtPr>
        <w:lock w:val="contentLocked"/>
        <w:id w:val="-453373573"/>
        <w:tag w:val="goog_rdk_0"/>
      </w:sdtPr>
      <w:sdtContent>
        <w:tbl>
          <w:tblPr>
            <w:tblStyle w:val="Table1"/>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9030"/>
            <w:tblGridChange w:id="0">
              <w:tblGrid>
                <w:gridCol w:w="1005"/>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Task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Multiple choice Q&amp;A</w:t>
                </w:r>
                <w:r w:rsidDel="00000000" w:rsidR="00000000" w:rsidRPr="00000000">
                  <w:rPr>
                    <w:sz w:val="24"/>
                    <w:szCs w:val="24"/>
                    <w:rtl w:val="0"/>
                  </w:rPr>
                  <w:t xml:space="preserve">  1 hour</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Competitors will be required to complete a multiple choice questionnaire which will focus on renewable energy, wind &amp; solar electrical technologies and underlying engineering principles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Task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Planning </w:t>
                </w:r>
                <w:r w:rsidDel="00000000" w:rsidR="00000000" w:rsidRPr="00000000">
                  <w:rPr>
                    <w:sz w:val="24"/>
                    <w:szCs w:val="24"/>
                    <w:rtl w:val="0"/>
                  </w:rPr>
                  <w:t xml:space="preserve">1 hour</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Competitors will be required to undertake system wiring design with capacity calculations.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Task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Mechanical Maintenance</w:t>
                </w:r>
                <w:r w:rsidDel="00000000" w:rsidR="00000000" w:rsidRPr="00000000">
                  <w:rPr>
                    <w:sz w:val="24"/>
                    <w:szCs w:val="24"/>
                    <w:rtl w:val="0"/>
                  </w:rPr>
                  <w:t xml:space="preserve"> 1.5 hour</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Competitors will undertake a practical task associated to drivetrain shaft alignment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Task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Electrical Inverter</w:t>
                </w:r>
                <w:r w:rsidDel="00000000" w:rsidR="00000000" w:rsidRPr="00000000">
                  <w:rPr>
                    <w:sz w:val="24"/>
                    <w:szCs w:val="24"/>
                    <w:rtl w:val="0"/>
                  </w:rPr>
                  <w:t xml:space="preserve">  1.5 hour</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Competitors will undertake a practical task which will consist of wiring and testing.</w:t>
                </w:r>
              </w:p>
            </w:tc>
          </w:tr>
        </w:tbl>
      </w:sdtContent>
    </w:sdt>
    <w:p w:rsidR="00000000" w:rsidDel="00000000" w:rsidP="00000000" w:rsidRDefault="00000000" w:rsidRPr="00000000" w14:paraId="00000030">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31">
      <w:pPr>
        <w:widowControl w:val="0"/>
        <w:pBdr>
          <w:top w:color="000000" w:space="0" w:sz="0" w:val="none"/>
          <w:left w:color="000000" w:space="0" w:sz="0" w:val="none"/>
          <w:bottom w:color="000000" w:space="10" w:sz="0" w:val="none"/>
          <w:right w:color="000000" w:space="0" w:sz="0" w:val="none"/>
        </w:pBdr>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sz w:val="24"/>
          <w:szCs w:val="24"/>
          <w:rtl w:val="0"/>
        </w:rPr>
        <w:t xml:space="preserve">PC with wiring diagram software &amp; internet connection</w:t>
      </w:r>
      <w:r w:rsidDel="00000000" w:rsidR="00000000" w:rsidRPr="00000000">
        <w:rPr>
          <w:rtl w:val="0"/>
        </w:rPr>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sz w:val="24"/>
          <w:szCs w:val="24"/>
          <w:rtl w:val="0"/>
        </w:rPr>
        <w:t xml:space="preserve">Shaft alignment capability with DTI alignment</w:t>
      </w:r>
      <w:r w:rsidDel="00000000" w:rsidR="00000000" w:rsidRPr="00000000">
        <w:rPr>
          <w:rtl w:val="0"/>
        </w:rPr>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sz w:val="24"/>
          <w:szCs w:val="24"/>
          <w:rtl w:val="0"/>
        </w:rPr>
        <w:t xml:space="preserve">Inverter with grid synchronisation and testing ability</w:t>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left="720" w:right="30" w:firstLine="0"/>
        <w:jc w:val="both"/>
        <w:rPr>
          <w:sz w:val="24"/>
          <w:szCs w:val="24"/>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ind w:right="30"/>
        <w:jc w:val="both"/>
        <w:rPr>
          <w:b w:val="1"/>
          <w:color w:val="000000"/>
          <w:sz w:val="28"/>
          <w:szCs w:val="28"/>
        </w:rPr>
      </w:pPr>
      <w:bookmarkStart w:colFirst="0" w:colLast="0" w:name="_heading=h.3znysh7" w:id="6"/>
      <w:bookmarkEnd w:id="6"/>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37">
      <w:pPr>
        <w:widowControl w:val="0"/>
        <w:ind w:right="-6"/>
        <w:rPr>
          <w:sz w:val="26"/>
          <w:szCs w:val="26"/>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b w:val="1"/>
          <w:color w:val="000000"/>
          <w:sz w:val="24"/>
          <w:szCs w:val="24"/>
          <w:rtl w:val="0"/>
        </w:rPr>
        <w:t xml:space="preserve">Conduct of competitors during the live competitions:</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0" w:hanging="360"/>
        <w:jc w:val="both"/>
        <w:rPr>
          <w:sz w:val="24"/>
          <w:szCs w:val="24"/>
          <w:u w:val="none"/>
        </w:rPr>
      </w:pPr>
      <w:r w:rsidDel="00000000" w:rsidR="00000000" w:rsidRPr="00000000">
        <w:rPr>
          <w:sz w:val="24"/>
          <w:szCs w:val="24"/>
          <w:rtl w:val="0"/>
        </w:rPr>
        <w:t xml:space="preserve">All competitors will receive a health and safety briefing at the start of the competition and these rules must be adhered to throughout the competition.</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0" w:hanging="360"/>
        <w:jc w:val="both"/>
        <w:rPr>
          <w:sz w:val="24"/>
          <w:szCs w:val="24"/>
          <w:u w:val="none"/>
        </w:rPr>
      </w:pPr>
      <w:r w:rsidDel="00000000" w:rsidR="00000000" w:rsidRPr="00000000">
        <w:rPr>
          <w:sz w:val="24"/>
          <w:szCs w:val="24"/>
          <w:rtl w:val="0"/>
        </w:rPr>
        <w:t xml:space="preserve">Competitors will start and finish work as instructed by the judges.</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0" w:hanging="360"/>
        <w:jc w:val="both"/>
        <w:rPr>
          <w:sz w:val="24"/>
          <w:szCs w:val="24"/>
          <w:u w:val="none"/>
        </w:rPr>
      </w:pPr>
      <w:r w:rsidDel="00000000" w:rsidR="00000000" w:rsidRPr="00000000">
        <w:rPr>
          <w:sz w:val="24"/>
          <w:szCs w:val="24"/>
          <w:rtl w:val="0"/>
        </w:rPr>
        <w:t xml:space="preserve">Any competitor who wishes to leave the area during the competition must seek the permission of the judges.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0" w:hanging="360"/>
        <w:jc w:val="both"/>
        <w:rPr>
          <w:sz w:val="24"/>
          <w:szCs w:val="24"/>
          <w:u w:val="none"/>
        </w:rPr>
      </w:pPr>
      <w:r w:rsidDel="00000000" w:rsidR="00000000" w:rsidRPr="00000000">
        <w:rPr>
          <w:sz w:val="24"/>
          <w:szCs w:val="24"/>
          <w:rtl w:val="0"/>
        </w:rPr>
        <w:t xml:space="preserve">Competitors will not be allowed contact with tutors/coaches during the live competition. Non-compliance with this may result in deduction of points.</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0" w:hanging="360"/>
        <w:jc w:val="both"/>
        <w:rPr>
          <w:sz w:val="24"/>
          <w:szCs w:val="24"/>
          <w:u w:val="none"/>
        </w:rPr>
      </w:pPr>
      <w:r w:rsidDel="00000000" w:rsidR="00000000" w:rsidRPr="00000000">
        <w:rPr>
          <w:sz w:val="24"/>
          <w:szCs w:val="24"/>
          <w:rtl w:val="0"/>
        </w:rPr>
        <w:t xml:space="preserve">If there is a power stoppage or accident, the competitors must act according to the Instructions of the judges</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0" w:hanging="360"/>
        <w:jc w:val="both"/>
        <w:rPr>
          <w:sz w:val="24"/>
          <w:szCs w:val="24"/>
          <w:u w:val="none"/>
        </w:rPr>
      </w:pPr>
      <w:r w:rsidDel="00000000" w:rsidR="00000000" w:rsidRPr="00000000">
        <w:rPr>
          <w:sz w:val="24"/>
          <w:szCs w:val="24"/>
          <w:rtl w:val="0"/>
        </w:rPr>
        <w:t xml:space="preserve">Competitors who break or damage equipment during the competition will not receive any additional time.</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0" w:hanging="360"/>
        <w:jc w:val="both"/>
        <w:rPr>
          <w:sz w:val="24"/>
          <w:szCs w:val="24"/>
          <w:u w:val="none"/>
        </w:rPr>
      </w:pPr>
      <w:r w:rsidDel="00000000" w:rsidR="00000000" w:rsidRPr="00000000">
        <w:rPr>
          <w:sz w:val="24"/>
          <w:szCs w:val="24"/>
          <w:rtl w:val="0"/>
        </w:rPr>
        <w:t xml:space="preserve">Where a competitor is observed working in an unsafe manner they will be stopped and not permitted to continue unless willing to follow the judges' directions.</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0" w:hanging="360"/>
        <w:jc w:val="both"/>
        <w:rPr>
          <w:sz w:val="24"/>
          <w:szCs w:val="24"/>
          <w:u w:val="none"/>
        </w:rPr>
      </w:pPr>
      <w:r w:rsidDel="00000000" w:rsidR="00000000" w:rsidRPr="00000000">
        <w:rPr>
          <w:sz w:val="24"/>
          <w:szCs w:val="24"/>
          <w:rtl w:val="0"/>
        </w:rPr>
        <w:t xml:space="preserve">The competition will be assessed and marked by a panel of judges (from Industry, Colleges or Training Providers) using the competition criteria and allocation of marks</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6" w:right="30" w:hanging="566"/>
        <w:jc w:val="both"/>
        <w:rPr>
          <w:sz w:val="24"/>
          <w:szCs w:val="24"/>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8"/>
          <w:szCs w:val="28"/>
          <w:rtl w:val="0"/>
        </w:rPr>
        <w:t xml:space="preserve">Generic competition rules </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0" w:hanging="360"/>
        <w:jc w:val="both"/>
        <w:rPr>
          <w:sz w:val="24"/>
          <w:szCs w:val="24"/>
        </w:rPr>
      </w:pPr>
      <w:r w:rsidDel="00000000" w:rsidR="00000000" w:rsidRPr="00000000">
        <w:rPr>
          <w:sz w:val="24"/>
          <w:szCs w:val="24"/>
          <w:rtl w:val="0"/>
        </w:rPr>
        <w:t xml:space="preserve">Mobile phones can be used during the practical tasks 3 &amp; 4 only for research purposes but are to be switched off during Task 1 &amp; 2 or any presentations or briefings by judges.  </w:t>
      </w:r>
    </w:p>
    <w:p w:rsidR="00000000" w:rsidDel="00000000" w:rsidP="00000000" w:rsidRDefault="00000000" w:rsidRPr="00000000" w14:paraId="0000004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0" w:hanging="360"/>
        <w:jc w:val="both"/>
        <w:rPr>
          <w:sz w:val="24"/>
          <w:szCs w:val="24"/>
        </w:rPr>
      </w:pPr>
      <w:r w:rsidDel="00000000" w:rsidR="00000000" w:rsidRPr="00000000">
        <w:rPr>
          <w:sz w:val="24"/>
          <w:szCs w:val="24"/>
          <w:rtl w:val="0"/>
        </w:rPr>
        <w:t xml:space="preserve">Listening to music via headphones is not permitted during competition activity. </w:t>
      </w:r>
    </w:p>
    <w:p w:rsidR="00000000" w:rsidDel="00000000" w:rsidP="00000000" w:rsidRDefault="00000000" w:rsidRPr="00000000" w14:paraId="0000004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0" w:hanging="360"/>
        <w:jc w:val="both"/>
        <w:rPr>
          <w:sz w:val="24"/>
          <w:szCs w:val="24"/>
        </w:rPr>
      </w:pPr>
      <w:r w:rsidDel="00000000" w:rsidR="00000000" w:rsidRPr="00000000">
        <w:rPr>
          <w:sz w:val="24"/>
          <w:szCs w:val="24"/>
          <w:rtl w:val="0"/>
        </w:rPr>
        <w:t xml:space="preserve">Any questions during competition activity should be addressed to the competition lead. </w:t>
      </w:r>
    </w:p>
    <w:p w:rsidR="00000000" w:rsidDel="00000000" w:rsidP="00000000" w:rsidRDefault="00000000" w:rsidRPr="00000000" w14:paraId="0000004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0" w:hanging="360"/>
        <w:jc w:val="both"/>
        <w:rPr>
          <w:sz w:val="24"/>
          <w:szCs w:val="24"/>
        </w:rPr>
      </w:pPr>
      <w:r w:rsidDel="00000000" w:rsidR="00000000" w:rsidRPr="00000000">
        <w:rPr>
          <w:sz w:val="24"/>
          <w:szCs w:val="24"/>
          <w:rtl w:val="0"/>
        </w:rPr>
        <w:t xml:space="preserve">It is the responsibility of each group of competitors to arrive on time for each competition session. No additional time will be allowed if you arrive late. </w:t>
      </w:r>
    </w:p>
    <w:p w:rsidR="00000000" w:rsidDel="00000000" w:rsidP="00000000" w:rsidRDefault="00000000" w:rsidRPr="00000000" w14:paraId="0000004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0" w:hanging="360"/>
        <w:jc w:val="both"/>
        <w:rPr>
          <w:sz w:val="24"/>
          <w:szCs w:val="24"/>
        </w:rPr>
      </w:pPr>
      <w:r w:rsidDel="00000000" w:rsidR="00000000" w:rsidRPr="00000000">
        <w:rPr>
          <w:sz w:val="24"/>
          <w:szCs w:val="24"/>
          <w:rtl w:val="0"/>
        </w:rPr>
        <w:t xml:space="preserve">Technical failure of your equipment should be reported immediately to the competition lead. Additional time will be allocated if the fault is beyond the control of the competitor.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4B">
      <w:pPr>
        <w:widowControl w:val="0"/>
        <w:jc w:val="both"/>
        <w:rPr>
          <w:rFonts w:ascii="Quattrocento Sans" w:cs="Quattrocento Sans" w:eastAsia="Quattrocento Sans" w:hAnsi="Quattrocento Sans"/>
          <w:sz w:val="18"/>
          <w:szCs w:val="18"/>
        </w:rPr>
      </w:pPr>
      <w:r w:rsidDel="00000000" w:rsidR="00000000" w:rsidRPr="00000000">
        <w:rPr>
          <w:sz w:val="24"/>
          <w:szCs w:val="24"/>
          <w:rtl w:val="0"/>
        </w:rPr>
        <w:t xml:space="preserve">Marking and judging of this competition will be carried out by a team of experts from; industry, further education or a training provider, using a marking criteria and allocated marks to ensure consistency. Points are awarded based on accuracy, tolerances, competence of work and compliance with H&amp;S procedures. </w:t>
      </w:r>
      <w:r w:rsidDel="00000000" w:rsidR="00000000" w:rsidRPr="00000000">
        <w:rPr>
          <w:rtl w:val="0"/>
        </w:rPr>
      </w:r>
    </w:p>
    <w:p w:rsidR="00000000" w:rsidDel="00000000" w:rsidP="00000000" w:rsidRDefault="00000000" w:rsidRPr="00000000" w14:paraId="0000004C">
      <w:pPr>
        <w:spacing w:line="240" w:lineRule="auto"/>
        <w:ind w:right="30"/>
        <w:jc w:val="both"/>
        <w:rPr>
          <w:sz w:val="24"/>
          <w:szCs w:val="24"/>
        </w:rPr>
      </w:pPr>
      <w:r w:rsidDel="00000000" w:rsidR="00000000" w:rsidRPr="00000000">
        <w:rPr>
          <w:color w:val="000000"/>
          <w:sz w:val="24"/>
          <w:szCs w:val="24"/>
          <w:rtl w:val="0"/>
        </w:rPr>
        <w:t xml:space="preserve"> </w:t>
      </w:r>
      <w:r w:rsidDel="00000000" w:rsidR="00000000" w:rsidRPr="00000000">
        <w:rPr>
          <w:rtl w:val="0"/>
        </w:rPr>
      </w:r>
    </w:p>
    <w:sdt>
      <w:sdtPr>
        <w:lock w:val="contentLocked"/>
        <w:id w:val="-940621592"/>
        <w:tag w:val="goog_rdk_1"/>
      </w:sdtPr>
      <w:sdtContent>
        <w:tbl>
          <w:tblPr>
            <w:tblStyle w:val="Table2"/>
            <w:tblW w:w="1005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4875"/>
            <w:gridCol w:w="2460"/>
            <w:tblGridChange w:id="0">
              <w:tblGrid>
                <w:gridCol w:w="2715"/>
                <w:gridCol w:w="4875"/>
                <w:gridCol w:w="2460"/>
              </w:tblGrid>
            </w:tblGridChange>
          </w:tblGrid>
          <w:tr>
            <w:trPr>
              <w:cantSplit w:val="0"/>
              <w:trHeight w:val="58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4"/>
                    <w:szCs w:val="24"/>
                  </w:rPr>
                </w:pPr>
                <w:r w:rsidDel="00000000" w:rsidR="00000000" w:rsidRPr="00000000">
                  <w:rPr>
                    <w:sz w:val="24"/>
                    <w:szCs w:val="24"/>
                    <w:rtl w:val="0"/>
                  </w:rPr>
                  <w:t xml:space="preserve">Task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4"/>
                    <w:szCs w:val="24"/>
                  </w:rPr>
                </w:pPr>
                <w:r w:rsidDel="00000000" w:rsidR="00000000" w:rsidRPr="00000000">
                  <w:rPr>
                    <w:b w:val="1"/>
                    <w:sz w:val="24"/>
                    <w:szCs w:val="24"/>
                    <w:rtl w:val="0"/>
                  </w:rPr>
                  <w:t xml:space="preserve">Multiple choice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4"/>
                    <w:szCs w:val="24"/>
                  </w:rPr>
                </w:pPr>
                <w:r w:rsidDel="00000000" w:rsidR="00000000" w:rsidRPr="00000000">
                  <w:rPr>
                    <w:sz w:val="24"/>
                    <w:szCs w:val="24"/>
                    <w:rtl w:val="0"/>
                  </w:rPr>
                  <w:t xml:space="preserve">Task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4"/>
                    <w:szCs w:val="24"/>
                  </w:rPr>
                </w:pPr>
                <w:r w:rsidDel="00000000" w:rsidR="00000000" w:rsidRPr="00000000">
                  <w:rPr>
                    <w:b w:val="1"/>
                    <w:sz w:val="24"/>
                    <w:szCs w:val="24"/>
                    <w:rtl w:val="0"/>
                  </w:rPr>
                  <w:t xml:space="preserve">Planning</w:t>
                </w:r>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4"/>
                    <w:szCs w:val="24"/>
                  </w:rPr>
                </w:pPr>
                <w:r w:rsidDel="00000000" w:rsidR="00000000" w:rsidRPr="00000000">
                  <w:rPr>
                    <w:sz w:val="24"/>
                    <w:szCs w:val="24"/>
                    <w:rtl w:val="0"/>
                  </w:rPr>
                  <w:t xml:space="preserve">Task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24"/>
                    <w:szCs w:val="24"/>
                  </w:rPr>
                </w:pPr>
                <w:r w:rsidDel="00000000" w:rsidR="00000000" w:rsidRPr="00000000">
                  <w:rPr>
                    <w:b w:val="1"/>
                    <w:sz w:val="24"/>
                    <w:szCs w:val="24"/>
                    <w:rtl w:val="0"/>
                  </w:rPr>
                  <w:t xml:space="preserve">Mechanical Maintenance</w:t>
                </w:r>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4"/>
                    <w:szCs w:val="24"/>
                  </w:rPr>
                </w:pPr>
                <w:r w:rsidDel="00000000" w:rsidR="00000000" w:rsidRPr="00000000">
                  <w:rPr>
                    <w:sz w:val="24"/>
                    <w:szCs w:val="24"/>
                    <w:rtl w:val="0"/>
                  </w:rPr>
                  <w:t xml:space="preserve">Task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sz w:val="24"/>
                    <w:szCs w:val="24"/>
                  </w:rPr>
                </w:pPr>
                <w:r w:rsidDel="00000000" w:rsidR="00000000" w:rsidRPr="00000000">
                  <w:rPr>
                    <w:b w:val="1"/>
                    <w:sz w:val="24"/>
                    <w:szCs w:val="24"/>
                    <w:rtl w:val="0"/>
                  </w:rPr>
                  <w:t xml:space="preserve">Electrical Inverter</w:t>
                </w:r>
                <w:r w:rsidDel="00000000" w:rsidR="00000000" w:rsidRPr="00000000">
                  <w:rPr>
                    <w:sz w:val="24"/>
                    <w:szCs w:val="24"/>
                    <w:rtl w:val="0"/>
                  </w:rPr>
                  <w:t xml:space="preserve"> </w:t>
                </w:r>
                <w:r w:rsidDel="00000000" w:rsidR="00000000" w:rsidRPr="00000000">
                  <w:rPr>
                    <w:b w:val="1"/>
                    <w:sz w:val="24"/>
                    <w:szCs w:val="24"/>
                    <w:rtl w:val="0"/>
                  </w:rPr>
                  <w:t xml:space="preserve">W&amp;T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sz w:val="24"/>
                    <w:szCs w:val="24"/>
                  </w:rPr>
                </w:pPr>
                <w:r w:rsidDel="00000000" w:rsidR="00000000" w:rsidRPr="00000000">
                  <w:rPr>
                    <w:sz w:val="24"/>
                    <w:szCs w:val="24"/>
                    <w:rtl w:val="0"/>
                  </w:rPr>
                  <w:t xml:space="preserve">30%</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5C">
      <w:pPr>
        <w:spacing w:line="240" w:lineRule="auto"/>
        <w:ind w:right="30"/>
        <w:jc w:val="both"/>
        <w:rPr>
          <w:color w:val="222222"/>
          <w:sz w:val="24"/>
          <w:szCs w:val="24"/>
        </w:rPr>
      </w:pPr>
      <w:r w:rsidDel="00000000" w:rsidR="00000000" w:rsidRPr="00000000">
        <w:rPr>
          <w:rtl w:val="0"/>
        </w:rPr>
      </w:r>
    </w:p>
    <w:p w:rsidR="00000000" w:rsidDel="00000000" w:rsidP="00000000" w:rsidRDefault="00000000" w:rsidRPr="00000000" w14:paraId="0000005D">
      <w:pPr>
        <w:spacing w:line="240" w:lineRule="auto"/>
        <w:ind w:right="30"/>
        <w:jc w:val="both"/>
        <w:rPr>
          <w:b w:val="1"/>
          <w:sz w:val="28"/>
          <w:szCs w:val="28"/>
        </w:rPr>
      </w:pPr>
      <w:r w:rsidDel="00000000" w:rsidR="00000000" w:rsidRPr="00000000">
        <w:rPr>
          <w:rtl w:val="0"/>
        </w:rPr>
      </w:r>
    </w:p>
    <w:p w:rsidR="00000000" w:rsidDel="00000000" w:rsidP="00000000" w:rsidRDefault="00000000" w:rsidRPr="00000000" w14:paraId="0000005E">
      <w:pPr>
        <w:spacing w:line="240" w:lineRule="auto"/>
        <w:ind w:right="30"/>
        <w:jc w:val="both"/>
        <w:rPr>
          <w:rFonts w:ascii="Quattrocento Sans" w:cs="Quattrocento Sans" w:eastAsia="Quattrocento Sans" w:hAnsi="Quattrocento Sans"/>
          <w:sz w:val="18"/>
          <w:szCs w:val="1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Re</w:t>
      </w:r>
      <w:r w:rsidDel="00000000" w:rsidR="00000000" w:rsidRPr="00000000">
        <w:rPr>
          <w:b w:val="1"/>
          <w:color w:val="000000"/>
          <w:sz w:val="28"/>
          <w:szCs w:val="28"/>
          <w:rtl w:val="0"/>
        </w:rPr>
        <w:t xml:space="preserve">cognition </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5F">
      <w:pPr>
        <w:widowControl w:val="0"/>
        <w:spacing w:after="200"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60">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61">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62">
      <w:pPr>
        <w:rPr>
          <w:sz w:val="24"/>
          <w:szCs w:val="24"/>
          <w:highlight w:val="white"/>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Competition Lead </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4"/>
          <w:szCs w:val="24"/>
          <w:rtl w:val="0"/>
        </w:rPr>
        <w:t xml:space="preserve">Lead Contact: </w:t>
      </w:r>
    </w:p>
    <w:p w:rsidR="00000000" w:rsidDel="00000000" w:rsidP="00000000" w:rsidRDefault="00000000" w:rsidRPr="00000000" w14:paraId="00000066">
      <w:pPr>
        <w:widowControl w:val="0"/>
        <w:ind w:right="30"/>
        <w:jc w:val="both"/>
        <w:rPr>
          <w:sz w:val="24"/>
          <w:szCs w:val="24"/>
        </w:rPr>
      </w:pPr>
      <w:r w:rsidDel="00000000" w:rsidR="00000000" w:rsidRPr="00000000">
        <w:rPr>
          <w:sz w:val="24"/>
          <w:szCs w:val="24"/>
          <w:rtl w:val="0"/>
        </w:rPr>
        <w:t xml:space="preserve">Aaron Peel</w:t>
      </w:r>
    </w:p>
    <w:p w:rsidR="00000000" w:rsidDel="00000000" w:rsidP="00000000" w:rsidRDefault="00000000" w:rsidRPr="00000000" w14:paraId="00000067">
      <w:pPr>
        <w:widowControl w:val="0"/>
        <w:ind w:right="30"/>
        <w:jc w:val="both"/>
        <w:rPr>
          <w:sz w:val="24"/>
          <w:szCs w:val="24"/>
        </w:rPr>
      </w:pPr>
      <w:r w:rsidDel="00000000" w:rsidR="00000000" w:rsidRPr="00000000">
        <w:rPr>
          <w:sz w:val="24"/>
          <w:szCs w:val="24"/>
          <w:rtl w:val="0"/>
        </w:rPr>
        <w:t xml:space="preserve">peel2a@gllm.ac.uk</w:t>
      </w:r>
    </w:p>
    <w:p w:rsidR="00000000" w:rsidDel="00000000" w:rsidP="00000000" w:rsidRDefault="00000000" w:rsidRPr="00000000" w14:paraId="00000068">
      <w:pPr>
        <w:widowControl w:val="0"/>
        <w:ind w:right="30"/>
        <w:jc w:val="both"/>
        <w:rPr>
          <w:sz w:val="24"/>
          <w:szCs w:val="24"/>
        </w:rPr>
      </w:pPr>
      <w:r w:rsidDel="00000000" w:rsidR="00000000" w:rsidRPr="00000000">
        <w:rPr>
          <w:rtl w:val="0"/>
        </w:rPr>
      </w:r>
    </w:p>
    <w:p w:rsidR="00000000" w:rsidDel="00000000" w:rsidP="00000000" w:rsidRDefault="00000000" w:rsidRPr="00000000" w14:paraId="00000069">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A">
      <w:pPr>
        <w:spacing w:line="240" w:lineRule="auto"/>
        <w:rPr>
          <w:b w:val="1"/>
          <w:sz w:val="28"/>
          <w:szCs w:val="28"/>
        </w:rPr>
      </w:pPr>
      <w:r w:rsidDel="00000000" w:rsidR="00000000" w:rsidRPr="00000000">
        <w:rPr>
          <w:rtl w:val="0"/>
        </w:rPr>
      </w:r>
    </w:p>
    <w:p w:rsidR="00000000" w:rsidDel="00000000" w:rsidP="00000000" w:rsidRDefault="00000000" w:rsidRPr="00000000" w14:paraId="0000006B">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C">
      <w:pPr>
        <w:spacing w:line="24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165088</wp:posOffset>
            </wp:positionV>
            <wp:extent cx="3152458" cy="1464402"/>
            <wp:effectExtent b="0" l="0" r="0" t="0"/>
            <wp:wrapSquare wrapText="bothSides" distB="114300" distT="114300" distL="114300" distR="114300"/>
            <wp:docPr id="9"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3152458" cy="1464402"/>
                    </a:xfrm>
                    <a:prstGeom prst="rect"/>
                    <a:ln/>
                  </pic:spPr>
                </pic:pic>
              </a:graphicData>
            </a:graphic>
          </wp:anchor>
        </w:drawing>
      </w:r>
    </w:p>
    <w:p w:rsidR="00000000" w:rsidDel="00000000" w:rsidP="00000000" w:rsidRDefault="00000000" w:rsidRPr="00000000" w14:paraId="0000006D">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135" w:top="992.1259842519685" w:left="1133" w:right="1020" w:header="0" w:footer="720"/>
          <w:pgNumType w:start="1"/>
          <w:titlePg w:val="1"/>
        </w:sectPr>
      </w:pPr>
      <w:r w:rsidDel="00000000" w:rsidR="00000000" w:rsidRPr="00000000">
        <w:rPr>
          <w:rtl w:val="0"/>
        </w:rPr>
      </w:r>
    </w:p>
    <w:p w:rsidR="00000000" w:rsidDel="00000000" w:rsidP="00000000" w:rsidRDefault="00000000" w:rsidRPr="00000000" w14:paraId="0000006E">
      <w:pPr>
        <w:widowControl w:val="0"/>
        <w:ind w:right="30"/>
        <w:jc w:val="both"/>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2331085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0"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6F">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0">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1">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2">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3">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4">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5">
      <w:pPr>
        <w:widowControl w:val="0"/>
        <w:ind w:right="30"/>
        <w:jc w:val="both"/>
        <w:rPr>
          <w:b w:val="1"/>
          <w:sz w:val="16"/>
          <w:szCs w:val="16"/>
        </w:rPr>
      </w:pPr>
      <w:r w:rsidDel="00000000" w:rsidR="00000000" w:rsidRPr="00000000">
        <w:rPr>
          <w:b w:val="1"/>
          <w:sz w:val="32"/>
          <w:szCs w:val="32"/>
          <w:rtl w:val="0"/>
        </w:rPr>
        <w:t xml:space="preserve">Briff y Gystadleuaeth</w:t>
      </w:r>
      <w:r w:rsidDel="00000000" w:rsidR="00000000" w:rsidRPr="00000000">
        <w:rPr>
          <w:rtl w:val="0"/>
        </w:rPr>
      </w:r>
    </w:p>
    <w:p w:rsidR="00000000" w:rsidDel="00000000" w:rsidP="00000000" w:rsidRDefault="00000000" w:rsidRPr="00000000" w14:paraId="00000076">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77">
      <w:pPr>
        <w:widowControl w:val="0"/>
        <w:ind w:right="30"/>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78">
      <w:pPr>
        <w:widowControl w:val="0"/>
        <w:ind w:right="30"/>
        <w:jc w:val="both"/>
        <w:rPr>
          <w:sz w:val="16"/>
          <w:szCs w:val="16"/>
        </w:rPr>
      </w:pPr>
      <w:r w:rsidDel="00000000" w:rsidR="00000000" w:rsidRPr="00000000">
        <w:rPr>
          <w:rtl w:val="0"/>
        </w:rPr>
      </w:r>
    </w:p>
    <w:p w:rsidR="00000000" w:rsidDel="00000000" w:rsidP="00000000" w:rsidRDefault="00000000" w:rsidRPr="00000000" w14:paraId="00000079">
      <w:pPr>
        <w:widowControl w:val="0"/>
        <w:ind w:right="30"/>
        <w:jc w:val="both"/>
        <w:rPr>
          <w:sz w:val="24"/>
          <w:szCs w:val="24"/>
        </w:rPr>
      </w:pPr>
      <w:r w:rsidDel="00000000" w:rsidR="00000000" w:rsidRPr="00000000">
        <w:rPr>
          <w:sz w:val="24"/>
          <w:szCs w:val="24"/>
          <w:rtl w:val="0"/>
        </w:rPr>
        <w:t xml:space="preserve">Ynni Adnewyddadwy</w:t>
      </w:r>
    </w:p>
    <w:p w:rsidR="00000000" w:rsidDel="00000000" w:rsidP="00000000" w:rsidRDefault="00000000" w:rsidRPr="00000000" w14:paraId="0000007A">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7B">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7C">
      <w:pPr>
        <w:widowControl w:val="0"/>
        <w:ind w:right="22"/>
        <w:jc w:val="both"/>
        <w:rPr>
          <w:sz w:val="28"/>
          <w:szCs w:val="28"/>
        </w:rPr>
      </w:pPr>
      <w:r w:rsidDel="00000000" w:rsidR="00000000" w:rsidRPr="00000000">
        <w:rPr>
          <w:sz w:val="24"/>
          <w:szCs w:val="24"/>
          <w:highlight w:val="white"/>
          <w:rtl w:val="0"/>
        </w:rPr>
        <w:t xml:space="preserve">Mae Ynni Adnewyddadwy yn prysur ddod yn dechnoleg o ddewis i bweru Byd Carbon Isel.  Mae gan Gymru'r potensial i arwain y ffordd wrth gyflenwi trydan glân gan fod ganddi ddigonedd o ynni gwynt a solar.  Er mwyn manteisio ar y ddau adnodd adnewyddadwy hyn rhaid i Gymru ddatblygu cenhedlaeth o Beirianwyr sydd; yn deall technolegau ynni adnewyddadwy, yn cynllunio a gosod systemau ynni adnewyddadwy ac yn meddu ar y sgiliau sydd eu hangen i gynnal y dechnoleg ymhell i'r dyfodol.</w:t>
      </w:r>
      <w:r w:rsidDel="00000000" w:rsidR="00000000" w:rsidRPr="00000000">
        <w:rPr>
          <w:rtl w:val="0"/>
        </w:rPr>
      </w:r>
    </w:p>
    <w:p w:rsidR="00000000" w:rsidDel="00000000" w:rsidP="00000000" w:rsidRDefault="00000000" w:rsidRPr="00000000" w14:paraId="0000007D">
      <w:pPr>
        <w:widowControl w:val="0"/>
        <w:ind w:right="30"/>
        <w:jc w:val="both"/>
        <w:rPr>
          <w:color w:val="ff0000"/>
          <w:sz w:val="24"/>
          <w:szCs w:val="24"/>
          <w:highlight w:val="white"/>
        </w:rPr>
      </w:pPr>
      <w:r w:rsidDel="00000000" w:rsidR="00000000" w:rsidRPr="00000000">
        <w:rPr>
          <w:rtl w:val="0"/>
        </w:rPr>
      </w:r>
    </w:p>
    <w:p w:rsidR="00000000" w:rsidDel="00000000" w:rsidP="00000000" w:rsidRDefault="00000000" w:rsidRPr="00000000" w14:paraId="0000007E">
      <w:pPr>
        <w:widowControl w:val="0"/>
        <w:ind w:right="30"/>
        <w:jc w:val="both"/>
        <w:rPr>
          <w:sz w:val="24"/>
          <w:szCs w:val="24"/>
          <w:highlight w:val="white"/>
        </w:rPr>
      </w:pPr>
      <w:r w:rsidDel="00000000" w:rsidR="00000000" w:rsidRPr="00000000">
        <w:rPr>
          <w:sz w:val="24"/>
          <w:szCs w:val="24"/>
          <w:highlight w:val="white"/>
          <w:rtl w:val="0"/>
        </w:rPr>
        <w:t xml:space="preserve">Yn y gystadleuaeth hon, bydd dau gystadleuydd yn dangos eu gwybodaeth a'u sgiliau sy'n hanfodol ar gyfer Technegwyr Tyrbinau Gwynt a Gosodwyr Solar Ffotofoltäig (PV). Bydd y gystadleuaeth hon yn profi dealltwriaeth y cystadleuwyr o ynni adnewyddadwy, gwynt a thechnolegau solar PV a'r egwyddorion peirianneg y tu ôl i'r technolegau.  Bydd y cystadleuwyr yn dangos; eu gallu i gyflawni cyfrifiadau, i ddefnyddio meddalwedd arbenigol er mwyn cynllunio gwaith a pherfformio’r sgiliau mecanyddol a thrydanol sydd eu hangen i osod gwrthdroyddion solar a chynnal trên gyrru tyrbinau gwynt. Bydd disgwyl i gystadleuwyr weithio gyda'i gilydd yn eu parau i reoli'r llwyth gwaith a chynllunio eu dull eu hunain o ymdrin â'r her. </w:t>
      </w:r>
    </w:p>
    <w:p w:rsidR="00000000" w:rsidDel="00000000" w:rsidP="00000000" w:rsidRDefault="00000000" w:rsidRPr="00000000" w14:paraId="0000007F">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80">
      <w:pPr>
        <w:widowControl w:val="0"/>
        <w:ind w:right="30"/>
        <w:jc w:val="both"/>
        <w:rPr>
          <w:sz w:val="24"/>
          <w:szCs w:val="24"/>
          <w:highlight w:val="white"/>
        </w:rPr>
      </w:pPr>
      <w:r w:rsidDel="00000000" w:rsidR="00000000" w:rsidRPr="00000000">
        <w:rPr>
          <w:sz w:val="24"/>
          <w:szCs w:val="24"/>
          <w:highlight w:val="white"/>
          <w:rtl w:val="0"/>
        </w:rPr>
        <w:t xml:space="preserve">Bydd rhagbrofion cystadlu byw yn cael eu cynnal mewn lleoliadau amrywiol ledled Cymru, os oes angen.</w:t>
      </w:r>
    </w:p>
    <w:p w:rsidR="00000000" w:rsidDel="00000000" w:rsidP="00000000" w:rsidRDefault="00000000" w:rsidRPr="00000000" w14:paraId="00000081">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82">
      <w:pPr>
        <w:widowControl w:val="0"/>
        <w:ind w:right="30"/>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083">
      <w:pPr>
        <w:widowControl w:val="0"/>
        <w:ind w:right="30"/>
        <w:jc w:val="both"/>
        <w:rPr>
          <w:sz w:val="28"/>
          <w:szCs w:val="28"/>
        </w:rPr>
      </w:pPr>
      <w:r w:rsidDel="00000000" w:rsidR="00000000" w:rsidRPr="00000000">
        <w:rPr>
          <w:sz w:val="24"/>
          <w:szCs w:val="24"/>
          <w:rtl w:val="0"/>
        </w:rPr>
        <w:t xml:space="preserve">Mae'r gystadleuaeth ar gyfer y rhai sy'n hyfforddi ar gyfer gyrfa yn y sector Ynni Adnewyddadwy </w:t>
      </w:r>
      <w:r w:rsidDel="00000000" w:rsidR="00000000" w:rsidRPr="00000000">
        <w:rPr>
          <w:b w:val="1"/>
          <w:sz w:val="24"/>
          <w:szCs w:val="24"/>
          <w:rtl w:val="0"/>
        </w:rPr>
        <w:t xml:space="preserve">neu</w:t>
      </w:r>
      <w:r w:rsidDel="00000000" w:rsidR="00000000" w:rsidRPr="00000000">
        <w:rPr>
          <w:sz w:val="24"/>
          <w:szCs w:val="24"/>
          <w:rtl w:val="0"/>
        </w:rPr>
        <w:t xml:space="preserve"> Beirianwyr gyda'r sgiliau trosglwyddadwy.  Mae'n debygol y bydd dysgwyr peirianneg yn astudio tuag at brentisiaethau neu gymwysterau ym meysydd Peirianneg Drydanol, Gosod Trydanol, Peirianneg Cynnal a Chadw neu Beirianneg Gyffredinol ar Lefel 3 neu uwch. </w:t>
      </w:r>
      <w:r w:rsidDel="00000000" w:rsidR="00000000" w:rsidRPr="00000000">
        <w:rPr>
          <w:sz w:val="24"/>
          <w:szCs w:val="24"/>
          <w:highlight w:val="white"/>
          <w:rtl w:val="0"/>
        </w:rPr>
        <w:t xml:space="preserve">Sicrhewch fod gan eich ymgeiswyr y sgiliau a'r gallu i gwblhau'r dasg.</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4">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085">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4"/>
          <w:szCs w:val="24"/>
        </w:rPr>
      </w:pPr>
      <w:bookmarkStart w:colFirst="0" w:colLast="0" w:name="_heading=h.oyuduxgmj7l7" w:id="7"/>
      <w:bookmarkEnd w:id="7"/>
      <w:r w:rsidDel="00000000" w:rsidR="00000000" w:rsidRPr="00000000">
        <w:rPr>
          <w:sz w:val="28"/>
          <w:szCs w:val="28"/>
          <w:rtl w:val="0"/>
        </w:rPr>
        <w:t xml:space="preserve">Cyfyngiadau ar gapasiti mynediad fesul sefydliad</w:t>
      </w:r>
      <w:r w:rsidDel="00000000" w:rsidR="00000000" w:rsidRPr="00000000">
        <w:rPr>
          <w:rtl w:val="0"/>
        </w:rPr>
      </w:r>
    </w:p>
    <w:p w:rsidR="00000000" w:rsidDel="00000000" w:rsidP="00000000" w:rsidRDefault="00000000" w:rsidRPr="00000000" w14:paraId="00000086">
      <w:pPr>
        <w:widowControl w:val="0"/>
        <w:pBdr>
          <w:top w:color="000000" w:space="0" w:sz="0" w:val="none"/>
          <w:left w:color="000000" w:space="0" w:sz="0" w:val="none"/>
          <w:bottom w:color="000000" w:space="10" w:sz="0" w:val="none"/>
          <w:right w:color="000000" w:space="0" w:sz="0" w:val="none"/>
        </w:pBdr>
        <w:spacing w:after="0" w:before="0" w:line="308.5714285714286" w:lineRule="auto"/>
        <w:jc w:val="both"/>
        <w:rPr>
          <w:sz w:val="24"/>
          <w:szCs w:val="24"/>
        </w:rPr>
      </w:pPr>
      <w:r w:rsidDel="00000000" w:rsidR="00000000" w:rsidRPr="00000000">
        <w:rPr>
          <w:color w:val="202124"/>
          <w:sz w:val="24"/>
          <w:szCs w:val="24"/>
          <w:highlight w:val="white"/>
          <w:rtl w:val="0"/>
        </w:rPr>
        <w:t xml:space="preserve">Caniateir i </w:t>
      </w:r>
      <w:r w:rsidDel="00000000" w:rsidR="00000000" w:rsidRPr="00000000">
        <w:rPr>
          <w:b w:val="1"/>
          <w:color w:val="202124"/>
          <w:sz w:val="24"/>
          <w:szCs w:val="24"/>
          <w:highlight w:val="white"/>
          <w:rtl w:val="0"/>
        </w:rPr>
        <w:t xml:space="preserve">dri thîm o 2 gystadleuydd o bob sefydliad</w:t>
      </w:r>
      <w:r w:rsidDel="00000000" w:rsidR="00000000" w:rsidRPr="00000000">
        <w:rPr>
          <w:color w:val="202124"/>
          <w:sz w:val="24"/>
          <w:szCs w:val="24"/>
          <w:highlight w:val="white"/>
          <w:rtl w:val="0"/>
        </w:rPr>
        <w:t xml:space="preserve"> gymryd rhan yn y gystadleuaeth hon. </w:t>
      </w:r>
      <w:r w:rsidDel="00000000" w:rsidR="00000000" w:rsidRPr="00000000">
        <w:rPr>
          <w:sz w:val="24"/>
          <w:szCs w:val="24"/>
          <w:rtl w:val="0"/>
        </w:rPr>
        <w:t xml:space="preserve">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8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8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Pennir hyn gan ‘leoliad’ a ‘sefydliad’. Mae ‘Sefydliad’ yn cyfeirio at ddarparwr hyfforddiant/cyflogwr y cystadleuwyr. Mae ‘Lleoliad’ yn cyfeirio at safle lle mae’r cystadleuydd yn astudio / yn cael ei gyflogi. </w:t>
      </w:r>
    </w:p>
    <w:p w:rsidR="00000000" w:rsidDel="00000000" w:rsidP="00000000" w:rsidRDefault="00000000" w:rsidRPr="00000000" w14:paraId="00000089">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8A">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8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Am arweiniad pellach ar y galluoedd hyn, </w:t>
      </w:r>
      <w:hyperlink r:id="rId16">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8D">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8E">
      <w:pPr>
        <w:widowControl w:val="0"/>
        <w:ind w:right="22"/>
        <w:jc w:val="both"/>
        <w:rPr>
          <w:sz w:val="24"/>
          <w:szCs w:val="24"/>
          <w:highlight w:val="white"/>
        </w:rPr>
      </w:pPr>
      <w:r w:rsidDel="00000000" w:rsidR="00000000" w:rsidRPr="00000000">
        <w:rPr>
          <w:sz w:val="24"/>
          <w:szCs w:val="24"/>
          <w:highlight w:val="white"/>
          <w:rtl w:val="0"/>
        </w:rPr>
        <w:t xml:space="preserve">Bydd y gystadleuaeth yn cynnwys 4 tasg, pob un i'w cwblhau o fewn cyfnod penodol.  Rhoddir cyfarwyddiadau clir ar gyfer pob tasg.</w:t>
      </w:r>
    </w:p>
    <w:sdt>
      <w:sdtPr>
        <w:lock w:val="contentLocked"/>
        <w:id w:val="113696996"/>
        <w:tag w:val="goog_rdk_2"/>
      </w:sdtPr>
      <w:sdtContent>
        <w:tbl>
          <w:tblPr>
            <w:tblStyle w:val="Table3"/>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9030"/>
            <w:tblGridChange w:id="0">
              <w:tblGrid>
                <w:gridCol w:w="1005"/>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4"/>
                    <w:szCs w:val="24"/>
                  </w:rPr>
                </w:pPr>
                <w:r w:rsidDel="00000000" w:rsidR="00000000" w:rsidRPr="00000000">
                  <w:rPr>
                    <w:sz w:val="24"/>
                    <w:szCs w:val="24"/>
                    <w:rtl w:val="0"/>
                  </w:rPr>
                  <w:t xml:space="preserve">Tasg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sz w:val="24"/>
                    <w:szCs w:val="24"/>
                  </w:rPr>
                </w:pPr>
                <w:r w:rsidDel="00000000" w:rsidR="00000000" w:rsidRPr="00000000">
                  <w:rPr>
                    <w:b w:val="1"/>
                    <w:sz w:val="24"/>
                    <w:szCs w:val="24"/>
                    <w:rtl w:val="0"/>
                  </w:rPr>
                  <w:t xml:space="preserve">Cwestiynau ac Atebion gyda dewisiadau amrywiol</w:t>
                </w:r>
                <w:r w:rsidDel="00000000" w:rsidR="00000000" w:rsidRPr="00000000">
                  <w:rPr>
                    <w:sz w:val="24"/>
                    <w:szCs w:val="24"/>
                    <w:rtl w:val="0"/>
                  </w:rPr>
                  <w:t xml:space="preserve"> 1 awr</w:t>
                </w:r>
              </w:p>
              <w:p w:rsidR="00000000" w:rsidDel="00000000" w:rsidP="00000000" w:rsidRDefault="00000000" w:rsidRPr="00000000" w14:paraId="00000091">
                <w:pPr>
                  <w:widowControl w:val="0"/>
                  <w:spacing w:line="240" w:lineRule="auto"/>
                  <w:rPr>
                    <w:sz w:val="24"/>
                    <w:szCs w:val="24"/>
                  </w:rPr>
                </w:pPr>
                <w:r w:rsidDel="00000000" w:rsidR="00000000" w:rsidRPr="00000000">
                  <w:rPr>
                    <w:sz w:val="24"/>
                    <w:szCs w:val="24"/>
                    <w:highlight w:val="white"/>
                    <w:rtl w:val="0"/>
                  </w:rPr>
                  <w:t xml:space="preserve">Bydd angen i’r cystadleuwyr gwblhau holiadur gyda dewisiadau amrywiol a fydd yn canolbwyntio ar ynni adnewyddadwy, gwynt a thechnolegau solar PV a'r egwyddorion peirianneg y tu ôl i'r technolegau.</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24"/>
                    <w:szCs w:val="24"/>
                  </w:rPr>
                </w:pPr>
                <w:r w:rsidDel="00000000" w:rsidR="00000000" w:rsidRPr="00000000">
                  <w:rPr>
                    <w:sz w:val="24"/>
                    <w:szCs w:val="24"/>
                    <w:rtl w:val="0"/>
                  </w:rPr>
                  <w:t xml:space="preserve">Tasg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24"/>
                    <w:szCs w:val="24"/>
                  </w:rPr>
                </w:pPr>
                <w:r w:rsidDel="00000000" w:rsidR="00000000" w:rsidRPr="00000000">
                  <w:rPr>
                    <w:b w:val="1"/>
                    <w:sz w:val="24"/>
                    <w:szCs w:val="24"/>
                    <w:highlight w:val="white"/>
                    <w:rtl w:val="0"/>
                  </w:rPr>
                  <w:t xml:space="preserve">Cynllunio</w:t>
                </w:r>
                <w:r w:rsidDel="00000000" w:rsidR="00000000" w:rsidRPr="00000000">
                  <w:rPr>
                    <w:b w:val="1"/>
                    <w:sz w:val="24"/>
                    <w:szCs w:val="24"/>
                    <w:rtl w:val="0"/>
                  </w:rPr>
                  <w:t xml:space="preserve"> </w:t>
                </w:r>
                <w:r w:rsidDel="00000000" w:rsidR="00000000" w:rsidRPr="00000000">
                  <w:rPr>
                    <w:sz w:val="24"/>
                    <w:szCs w:val="24"/>
                    <w:rtl w:val="0"/>
                  </w:rPr>
                  <w:t xml:space="preserve">1 awr</w:t>
                </w:r>
              </w:p>
              <w:p w:rsidR="00000000" w:rsidDel="00000000" w:rsidP="00000000" w:rsidRDefault="00000000" w:rsidRPr="00000000" w14:paraId="00000094">
                <w:pPr>
                  <w:widowControl w:val="0"/>
                  <w:spacing w:line="240" w:lineRule="auto"/>
                  <w:rPr>
                    <w:sz w:val="24"/>
                    <w:szCs w:val="24"/>
                  </w:rPr>
                </w:pPr>
                <w:r w:rsidDel="00000000" w:rsidR="00000000" w:rsidRPr="00000000">
                  <w:rPr>
                    <w:sz w:val="24"/>
                    <w:szCs w:val="24"/>
                    <w:highlight w:val="white"/>
                    <w:rtl w:val="0"/>
                  </w:rPr>
                  <w:t xml:space="preserve">Bydd gofyn i gystadleuwyr ymgymryd â dylunio gwifrau system gyda chyfrifiadau capasiti.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sz w:val="24"/>
                    <w:szCs w:val="24"/>
                  </w:rPr>
                </w:pPr>
                <w:r w:rsidDel="00000000" w:rsidR="00000000" w:rsidRPr="00000000">
                  <w:rPr>
                    <w:sz w:val="24"/>
                    <w:szCs w:val="24"/>
                    <w:rtl w:val="0"/>
                  </w:rPr>
                  <w:t xml:space="preserve">Tasg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sz w:val="24"/>
                    <w:szCs w:val="24"/>
                  </w:rPr>
                </w:pPr>
                <w:r w:rsidDel="00000000" w:rsidR="00000000" w:rsidRPr="00000000">
                  <w:rPr>
                    <w:b w:val="1"/>
                    <w:sz w:val="24"/>
                    <w:szCs w:val="24"/>
                    <w:rtl w:val="0"/>
                  </w:rPr>
                  <w:t xml:space="preserve">Cynnal a Chadw Mecanyddol</w:t>
                </w:r>
                <w:r w:rsidDel="00000000" w:rsidR="00000000" w:rsidRPr="00000000">
                  <w:rPr>
                    <w:sz w:val="24"/>
                    <w:szCs w:val="24"/>
                    <w:rtl w:val="0"/>
                  </w:rPr>
                  <w:t xml:space="preserve">  1.5 awr</w:t>
                </w:r>
              </w:p>
              <w:p w:rsidR="00000000" w:rsidDel="00000000" w:rsidP="00000000" w:rsidRDefault="00000000" w:rsidRPr="00000000" w14:paraId="00000097">
                <w:pPr>
                  <w:widowControl w:val="0"/>
                  <w:spacing w:line="240" w:lineRule="auto"/>
                  <w:rPr>
                    <w:sz w:val="24"/>
                    <w:szCs w:val="24"/>
                  </w:rPr>
                </w:pPr>
                <w:r w:rsidDel="00000000" w:rsidR="00000000" w:rsidRPr="00000000">
                  <w:rPr>
                    <w:sz w:val="24"/>
                    <w:szCs w:val="24"/>
                    <w:highlight w:val="white"/>
                    <w:rtl w:val="0"/>
                  </w:rPr>
                  <w:t xml:space="preserve">Bydd y cystadleuwyr yn ymgymryd â thasg ymarferol sy'n gysylltiedig ag aliniad siafft trên gyrru</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sz w:val="24"/>
                    <w:szCs w:val="24"/>
                  </w:rPr>
                </w:pPr>
                <w:r w:rsidDel="00000000" w:rsidR="00000000" w:rsidRPr="00000000">
                  <w:rPr>
                    <w:sz w:val="24"/>
                    <w:szCs w:val="24"/>
                    <w:rtl w:val="0"/>
                  </w:rPr>
                  <w:t xml:space="preserve">Tasg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24"/>
                    <w:szCs w:val="24"/>
                  </w:rPr>
                </w:pPr>
                <w:r w:rsidDel="00000000" w:rsidR="00000000" w:rsidRPr="00000000">
                  <w:rPr>
                    <w:b w:val="1"/>
                    <w:sz w:val="24"/>
                    <w:szCs w:val="24"/>
                    <w:rtl w:val="0"/>
                  </w:rPr>
                  <w:t xml:space="preserve">Gwrthdröydd Trydanol</w:t>
                </w:r>
                <w:r w:rsidDel="00000000" w:rsidR="00000000" w:rsidRPr="00000000">
                  <w:rPr>
                    <w:sz w:val="24"/>
                    <w:szCs w:val="24"/>
                    <w:rtl w:val="0"/>
                  </w:rPr>
                  <w:t xml:space="preserve"> 1.5 awr</w:t>
                </w:r>
              </w:p>
              <w:p w:rsidR="00000000" w:rsidDel="00000000" w:rsidP="00000000" w:rsidRDefault="00000000" w:rsidRPr="00000000" w14:paraId="0000009A">
                <w:pPr>
                  <w:widowControl w:val="0"/>
                  <w:spacing w:line="240" w:lineRule="auto"/>
                  <w:rPr>
                    <w:sz w:val="24"/>
                    <w:szCs w:val="24"/>
                  </w:rPr>
                </w:pPr>
                <w:r w:rsidDel="00000000" w:rsidR="00000000" w:rsidRPr="00000000">
                  <w:rPr>
                    <w:sz w:val="24"/>
                    <w:szCs w:val="24"/>
                    <w:highlight w:val="white"/>
                    <w:rtl w:val="0"/>
                  </w:rPr>
                  <w:t xml:space="preserve">Bydd y cystadleuwyr yn ymgymryd â thasg ymarferol a fydd yn cynnwys gwifro a phrofi.</w:t>
                </w:r>
                <w:r w:rsidDel="00000000" w:rsidR="00000000" w:rsidRPr="00000000">
                  <w:rPr>
                    <w:rtl w:val="0"/>
                  </w:rPr>
                </w:r>
              </w:p>
            </w:tc>
          </w:tr>
        </w:tbl>
      </w:sdtContent>
    </w:sdt>
    <w:p w:rsidR="00000000" w:rsidDel="00000000" w:rsidP="00000000" w:rsidRDefault="00000000" w:rsidRPr="00000000" w14:paraId="0000009B">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rtl w:val="0"/>
        </w:rPr>
      </w:r>
    </w:p>
    <w:p w:rsidR="00000000" w:rsidDel="00000000" w:rsidP="00000000" w:rsidRDefault="00000000" w:rsidRPr="00000000" w14:paraId="0000009C">
      <w:pPr>
        <w:widowControl w:val="0"/>
        <w:pBdr>
          <w:top w:color="000000" w:space="0" w:sz="0" w:val="none"/>
          <w:left w:color="000000" w:space="0" w:sz="0" w:val="none"/>
          <w:bottom w:color="000000" w:space="10" w:sz="0" w:val="none"/>
          <w:right w:color="000000" w:space="0" w:sz="0" w:val="none"/>
        </w:pBdr>
        <w:jc w:val="both"/>
        <w:rPr>
          <w:sz w:val="28"/>
          <w:szCs w:val="28"/>
        </w:rPr>
      </w:pPr>
      <w:r w:rsidDel="00000000" w:rsidR="00000000" w:rsidRPr="00000000">
        <w:rPr>
          <w:b w:val="1"/>
          <w:sz w:val="28"/>
          <w:szCs w:val="28"/>
          <w:rtl w:val="0"/>
        </w:rPr>
        <w:t xml:space="preserve">Rhestr Isadeiledd</w:t>
      </w:r>
      <w:r w:rsidDel="00000000" w:rsidR="00000000" w:rsidRPr="00000000">
        <w:rPr>
          <w:rtl w:val="0"/>
        </w:rPr>
      </w:r>
    </w:p>
    <w:p w:rsidR="00000000" w:rsidDel="00000000" w:rsidP="00000000" w:rsidRDefault="00000000" w:rsidRPr="00000000" w14:paraId="0000009D">
      <w:pPr>
        <w:widowControl w:val="0"/>
        <w:numPr>
          <w:ilvl w:val="0"/>
          <w:numId w:val="4"/>
        </w:numPr>
        <w:pBdr>
          <w:top w:color="000000" w:space="0" w:sz="0" w:val="none"/>
          <w:left w:color="000000" w:space="0" w:sz="0" w:val="none"/>
          <w:bottom w:color="000000" w:space="10" w:sz="0" w:val="none"/>
          <w:right w:color="000000" w:space="0" w:sz="0" w:val="none"/>
        </w:pBdr>
        <w:ind w:left="720" w:hanging="360"/>
        <w:jc w:val="both"/>
        <w:rPr>
          <w:sz w:val="24"/>
          <w:szCs w:val="24"/>
          <w:highlight w:val="white"/>
          <w:u w:val="none"/>
        </w:rPr>
      </w:pPr>
      <w:r w:rsidDel="00000000" w:rsidR="00000000" w:rsidRPr="00000000">
        <w:rPr>
          <w:sz w:val="24"/>
          <w:szCs w:val="24"/>
          <w:highlight w:val="white"/>
          <w:rtl w:val="0"/>
        </w:rPr>
        <w:t xml:space="preserve">Cyfrifiadur gyda meddalwedd diagram gwifrau a chysylltiad rhyngrwyd.</w:t>
      </w:r>
      <w:r w:rsidDel="00000000" w:rsidR="00000000" w:rsidRPr="00000000">
        <w:rPr>
          <w:rtl w:val="0"/>
        </w:rPr>
      </w:r>
    </w:p>
    <w:p w:rsidR="00000000" w:rsidDel="00000000" w:rsidP="00000000" w:rsidRDefault="00000000" w:rsidRPr="00000000" w14:paraId="0000009E">
      <w:pPr>
        <w:widowControl w:val="0"/>
        <w:numPr>
          <w:ilvl w:val="0"/>
          <w:numId w:val="4"/>
        </w:numPr>
        <w:pBdr>
          <w:top w:color="000000" w:space="0" w:sz="0" w:val="none"/>
          <w:left w:color="000000" w:space="0" w:sz="0" w:val="none"/>
          <w:bottom w:color="000000" w:space="10" w:sz="0" w:val="none"/>
          <w:right w:color="000000" w:space="0" w:sz="0" w:val="none"/>
        </w:pBdr>
        <w:ind w:left="720" w:hanging="360"/>
        <w:jc w:val="both"/>
        <w:rPr>
          <w:sz w:val="24"/>
          <w:szCs w:val="24"/>
          <w:highlight w:val="white"/>
          <w:u w:val="none"/>
        </w:rPr>
      </w:pPr>
      <w:r w:rsidDel="00000000" w:rsidR="00000000" w:rsidRPr="00000000">
        <w:rPr>
          <w:sz w:val="24"/>
          <w:szCs w:val="24"/>
          <w:highlight w:val="white"/>
          <w:rtl w:val="0"/>
        </w:rPr>
        <w:t xml:space="preserve">Gallu i alinio siafft gydag aliniad DTI.</w:t>
      </w:r>
      <w:r w:rsidDel="00000000" w:rsidR="00000000" w:rsidRPr="00000000">
        <w:rPr>
          <w:rtl w:val="0"/>
        </w:rPr>
      </w:r>
    </w:p>
    <w:p w:rsidR="00000000" w:rsidDel="00000000" w:rsidP="00000000" w:rsidRDefault="00000000" w:rsidRPr="00000000" w14:paraId="0000009F">
      <w:pPr>
        <w:widowControl w:val="0"/>
        <w:numPr>
          <w:ilvl w:val="0"/>
          <w:numId w:val="4"/>
        </w:numPr>
        <w:pBdr>
          <w:top w:color="000000" w:space="0" w:sz="0" w:val="none"/>
          <w:left w:color="000000" w:space="0" w:sz="0" w:val="none"/>
          <w:bottom w:color="000000" w:space="10" w:sz="0" w:val="none"/>
          <w:right w:color="000000" w:space="0" w:sz="0" w:val="none"/>
        </w:pBdr>
        <w:ind w:left="720" w:hanging="360"/>
        <w:jc w:val="both"/>
        <w:rPr>
          <w:sz w:val="24"/>
          <w:szCs w:val="24"/>
          <w:highlight w:val="white"/>
          <w:u w:val="none"/>
        </w:rPr>
      </w:pPr>
      <w:r w:rsidDel="00000000" w:rsidR="00000000" w:rsidRPr="00000000">
        <w:rPr>
          <w:sz w:val="24"/>
          <w:szCs w:val="24"/>
          <w:highlight w:val="white"/>
          <w:rtl w:val="0"/>
        </w:rPr>
        <w:t xml:space="preserve">Gwrthdröydd gyda chydamseru grid a gallu i brofi</w:t>
      </w:r>
      <w:r w:rsidDel="00000000" w:rsidR="00000000" w:rsidRPr="00000000">
        <w:rPr>
          <w:rtl w:val="0"/>
        </w:rPr>
      </w:r>
    </w:p>
    <w:p w:rsidR="00000000" w:rsidDel="00000000" w:rsidP="00000000" w:rsidRDefault="00000000" w:rsidRPr="00000000" w14:paraId="000000A0">
      <w:pPr>
        <w:widowControl w:val="0"/>
        <w:ind w:right="-6"/>
        <w:rPr>
          <w:b w:val="1"/>
          <w:sz w:val="28"/>
          <w:szCs w:val="28"/>
        </w:rPr>
      </w:pPr>
      <w:r w:rsidDel="00000000" w:rsidR="00000000" w:rsidRPr="00000000">
        <w:rPr>
          <w:rtl w:val="0"/>
        </w:rPr>
      </w:r>
    </w:p>
    <w:p w:rsidR="00000000" w:rsidDel="00000000" w:rsidP="00000000" w:rsidRDefault="00000000" w:rsidRPr="00000000" w14:paraId="000000A1">
      <w:pPr>
        <w:widowControl w:val="0"/>
        <w:ind w:right="-6"/>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A2">
      <w:pPr>
        <w:widowControl w:val="0"/>
        <w:ind w:right="-6"/>
        <w:rPr>
          <w:sz w:val="24"/>
          <w:szCs w:val="24"/>
        </w:rPr>
      </w:pPr>
      <w:r w:rsidDel="00000000" w:rsidR="00000000" w:rsidRPr="00000000">
        <w:rPr>
          <w:sz w:val="24"/>
          <w:szCs w:val="24"/>
          <w:rtl w:val="0"/>
        </w:rPr>
        <w:t xml:space="preserve">I gael y telerau ac amodau mynediad llawn a rheolau cystadlu </w:t>
      </w:r>
      <w:hyperlink r:id="rId17">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A3">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A4">
      <w:pPr>
        <w:widowControl w:val="0"/>
        <w:ind w:right="30"/>
        <w:jc w:val="both"/>
        <w:rPr>
          <w:b w:val="1"/>
          <w:sz w:val="24"/>
          <w:szCs w:val="24"/>
        </w:rPr>
      </w:pPr>
      <w:r w:rsidDel="00000000" w:rsidR="00000000" w:rsidRPr="00000000">
        <w:rPr>
          <w:b w:val="1"/>
          <w:sz w:val="24"/>
          <w:szCs w:val="24"/>
          <w:rtl w:val="0"/>
        </w:rPr>
        <w:t xml:space="preserve">Ymddygiad cystadleuwyr yn ystod y cystadlaethau byw:</w:t>
      </w:r>
    </w:p>
    <w:p w:rsidR="00000000" w:rsidDel="00000000" w:rsidP="00000000" w:rsidRDefault="00000000" w:rsidRPr="00000000" w14:paraId="000000A5">
      <w:pPr>
        <w:widowControl w:val="0"/>
        <w:numPr>
          <w:ilvl w:val="0"/>
          <w:numId w:val="3"/>
        </w:numPr>
        <w:ind w:left="720" w:right="30" w:hanging="360"/>
        <w:jc w:val="both"/>
        <w:rPr>
          <w:sz w:val="24"/>
          <w:szCs w:val="24"/>
        </w:rPr>
      </w:pPr>
      <w:r w:rsidDel="00000000" w:rsidR="00000000" w:rsidRPr="00000000">
        <w:rPr>
          <w:sz w:val="24"/>
          <w:szCs w:val="24"/>
          <w:highlight w:val="white"/>
          <w:rtl w:val="0"/>
        </w:rPr>
        <w:t xml:space="preserve">Bydd pob cystadleuydd yn derbyn briff iechyd a diogelwch ar ddechrau'r gystadleuaeth a rhaid cadw at y rheolau hyn drwy gydol y gystadleuaeth.</w:t>
      </w:r>
      <w:r w:rsidDel="00000000" w:rsidR="00000000" w:rsidRPr="00000000">
        <w:rPr>
          <w:rtl w:val="0"/>
        </w:rPr>
      </w:r>
    </w:p>
    <w:p w:rsidR="00000000" w:rsidDel="00000000" w:rsidP="00000000" w:rsidRDefault="00000000" w:rsidRPr="00000000" w14:paraId="000000A6">
      <w:pPr>
        <w:widowControl w:val="0"/>
        <w:numPr>
          <w:ilvl w:val="0"/>
          <w:numId w:val="3"/>
        </w:numPr>
        <w:ind w:left="720" w:right="30" w:hanging="360"/>
        <w:jc w:val="both"/>
        <w:rPr>
          <w:sz w:val="24"/>
          <w:szCs w:val="24"/>
          <w:highlight w:val="white"/>
          <w:u w:val="none"/>
        </w:rPr>
      </w:pPr>
      <w:r w:rsidDel="00000000" w:rsidR="00000000" w:rsidRPr="00000000">
        <w:rPr>
          <w:sz w:val="24"/>
          <w:szCs w:val="24"/>
          <w:highlight w:val="white"/>
          <w:rtl w:val="0"/>
        </w:rPr>
        <w:t xml:space="preserve">Bydd cystadleuwyr yn dechrau ac yn gorffen gwaith yn ôl cyfarwyddyd y beirniaid.</w:t>
      </w:r>
      <w:r w:rsidDel="00000000" w:rsidR="00000000" w:rsidRPr="00000000">
        <w:rPr>
          <w:rtl w:val="0"/>
        </w:rPr>
      </w:r>
    </w:p>
    <w:p w:rsidR="00000000" w:rsidDel="00000000" w:rsidP="00000000" w:rsidRDefault="00000000" w:rsidRPr="00000000" w14:paraId="000000A7">
      <w:pPr>
        <w:widowControl w:val="0"/>
        <w:numPr>
          <w:ilvl w:val="0"/>
          <w:numId w:val="3"/>
        </w:numPr>
        <w:ind w:left="720" w:right="30" w:hanging="360"/>
        <w:jc w:val="both"/>
        <w:rPr>
          <w:sz w:val="24"/>
          <w:szCs w:val="24"/>
          <w:highlight w:val="white"/>
          <w:u w:val="none"/>
        </w:rPr>
      </w:pPr>
      <w:r w:rsidDel="00000000" w:rsidR="00000000" w:rsidRPr="00000000">
        <w:rPr>
          <w:sz w:val="24"/>
          <w:szCs w:val="24"/>
          <w:highlight w:val="white"/>
          <w:rtl w:val="0"/>
        </w:rPr>
        <w:t xml:space="preserve">Rhaid i unrhyw gystadleuydd sy'n dymuno gadael yr ardal yn ystod y gystadleuaeth ofyn caniatâd y beirniaid.</w:t>
      </w:r>
      <w:r w:rsidDel="00000000" w:rsidR="00000000" w:rsidRPr="00000000">
        <w:rPr>
          <w:rtl w:val="0"/>
        </w:rPr>
      </w:r>
    </w:p>
    <w:p w:rsidR="00000000" w:rsidDel="00000000" w:rsidP="00000000" w:rsidRDefault="00000000" w:rsidRPr="00000000" w14:paraId="000000A8">
      <w:pPr>
        <w:widowControl w:val="0"/>
        <w:numPr>
          <w:ilvl w:val="0"/>
          <w:numId w:val="3"/>
        </w:numPr>
        <w:ind w:left="720" w:right="30" w:hanging="360"/>
        <w:jc w:val="both"/>
        <w:rPr>
          <w:sz w:val="24"/>
          <w:szCs w:val="24"/>
          <w:highlight w:val="white"/>
          <w:u w:val="none"/>
        </w:rPr>
      </w:pPr>
      <w:r w:rsidDel="00000000" w:rsidR="00000000" w:rsidRPr="00000000">
        <w:rPr>
          <w:sz w:val="24"/>
          <w:szCs w:val="24"/>
          <w:highlight w:val="white"/>
          <w:rtl w:val="0"/>
        </w:rPr>
        <w:t xml:space="preserve">Ni chaniateir i gystadleuwyr gysylltu â thiwtoriaid/hyfforddwyr yn ystod y gystadleuaeth fyw. Gall diffyg cydymffurfio â hyn arwain at ddidynnu pwyntiau.</w:t>
      </w:r>
      <w:r w:rsidDel="00000000" w:rsidR="00000000" w:rsidRPr="00000000">
        <w:rPr>
          <w:rtl w:val="0"/>
        </w:rPr>
      </w:r>
    </w:p>
    <w:p w:rsidR="00000000" w:rsidDel="00000000" w:rsidP="00000000" w:rsidRDefault="00000000" w:rsidRPr="00000000" w14:paraId="000000A9">
      <w:pPr>
        <w:widowControl w:val="0"/>
        <w:numPr>
          <w:ilvl w:val="0"/>
          <w:numId w:val="3"/>
        </w:numPr>
        <w:ind w:left="720" w:right="30" w:hanging="360"/>
        <w:jc w:val="both"/>
        <w:rPr>
          <w:sz w:val="24"/>
          <w:szCs w:val="24"/>
          <w:highlight w:val="white"/>
          <w:u w:val="none"/>
        </w:rPr>
      </w:pPr>
      <w:r w:rsidDel="00000000" w:rsidR="00000000" w:rsidRPr="00000000">
        <w:rPr>
          <w:sz w:val="24"/>
          <w:szCs w:val="24"/>
          <w:highlight w:val="white"/>
          <w:rtl w:val="0"/>
        </w:rPr>
        <w:t xml:space="preserve">Ni fydd cystadleuwyr sy'n torri neu'n difrodi offer yn ystod y gystadleuaeth yn cael unrhyw amser ychwanegol.</w:t>
      </w:r>
      <w:r w:rsidDel="00000000" w:rsidR="00000000" w:rsidRPr="00000000">
        <w:rPr>
          <w:rtl w:val="0"/>
        </w:rPr>
      </w:r>
    </w:p>
    <w:p w:rsidR="00000000" w:rsidDel="00000000" w:rsidP="00000000" w:rsidRDefault="00000000" w:rsidRPr="00000000" w14:paraId="000000AA">
      <w:pPr>
        <w:widowControl w:val="0"/>
        <w:numPr>
          <w:ilvl w:val="0"/>
          <w:numId w:val="3"/>
        </w:numPr>
        <w:ind w:left="720" w:right="30" w:hanging="360"/>
        <w:jc w:val="both"/>
        <w:rPr>
          <w:sz w:val="24"/>
          <w:szCs w:val="24"/>
          <w:highlight w:val="white"/>
          <w:u w:val="none"/>
        </w:rPr>
      </w:pPr>
      <w:r w:rsidDel="00000000" w:rsidR="00000000" w:rsidRPr="00000000">
        <w:rPr>
          <w:sz w:val="24"/>
          <w:szCs w:val="24"/>
          <w:highlight w:val="white"/>
          <w:rtl w:val="0"/>
        </w:rPr>
        <w:t xml:space="preserve">Os gwelir cystadleuydd yn gweithio mewn modd anniogel caiff ei stopio ac ni chaniateir iddo barhau oni bai ei fod yn fodlon dilyn cyfarwyddiadau'r beirniaid.</w:t>
      </w:r>
      <w:r w:rsidDel="00000000" w:rsidR="00000000" w:rsidRPr="00000000">
        <w:rPr>
          <w:rtl w:val="0"/>
        </w:rPr>
      </w:r>
    </w:p>
    <w:p w:rsidR="00000000" w:rsidDel="00000000" w:rsidP="00000000" w:rsidRDefault="00000000" w:rsidRPr="00000000" w14:paraId="000000AB">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0AC">
      <w:pPr>
        <w:widowControl w:val="0"/>
        <w:ind w:right="30"/>
        <w:jc w:val="both"/>
        <w:rPr>
          <w:b w:val="1"/>
          <w:sz w:val="24"/>
          <w:szCs w:val="24"/>
        </w:rPr>
      </w:pPr>
      <w:r w:rsidDel="00000000" w:rsidR="00000000" w:rsidRPr="00000000">
        <w:rPr>
          <w:b w:val="1"/>
          <w:sz w:val="28"/>
          <w:szCs w:val="28"/>
          <w:rtl w:val="0"/>
        </w:rPr>
        <w:t xml:space="preserve">Rheolau generig y gystadleuaeth </w:t>
      </w:r>
      <w:r w:rsidDel="00000000" w:rsidR="00000000" w:rsidRPr="00000000">
        <w:rPr>
          <w:rtl w:val="0"/>
        </w:rPr>
      </w:r>
    </w:p>
    <w:p w:rsidR="00000000" w:rsidDel="00000000" w:rsidP="00000000" w:rsidRDefault="00000000" w:rsidRPr="00000000" w14:paraId="000000AD">
      <w:pPr>
        <w:widowControl w:val="0"/>
        <w:numPr>
          <w:ilvl w:val="0"/>
          <w:numId w:val="1"/>
        </w:numPr>
        <w:ind w:left="720" w:right="30" w:hanging="360"/>
        <w:jc w:val="both"/>
        <w:rPr>
          <w:sz w:val="24"/>
          <w:szCs w:val="24"/>
          <w:u w:val="none"/>
        </w:rPr>
      </w:pPr>
      <w:r w:rsidDel="00000000" w:rsidR="00000000" w:rsidRPr="00000000">
        <w:rPr>
          <w:sz w:val="24"/>
          <w:szCs w:val="24"/>
          <w:rtl w:val="0"/>
        </w:rPr>
        <w:t xml:space="preserve">Gellir defnyddio ffonau symudol yn ystod y tasgau at ddibenion ymchwil ond dylid eu diffodd yn ystod unrhyw gyflwyniadau. </w:t>
      </w:r>
      <w:r w:rsidDel="00000000" w:rsidR="00000000" w:rsidRPr="00000000">
        <w:rPr>
          <w:rtl w:val="0"/>
        </w:rPr>
      </w:r>
    </w:p>
    <w:p w:rsidR="00000000" w:rsidDel="00000000" w:rsidP="00000000" w:rsidRDefault="00000000" w:rsidRPr="00000000" w14:paraId="000000AE">
      <w:pPr>
        <w:widowControl w:val="0"/>
        <w:numPr>
          <w:ilvl w:val="0"/>
          <w:numId w:val="1"/>
        </w:numPr>
        <w:ind w:left="720" w:right="30" w:hanging="360"/>
        <w:jc w:val="both"/>
        <w:rPr>
          <w:sz w:val="24"/>
          <w:szCs w:val="24"/>
          <w:u w:val="none"/>
        </w:rPr>
      </w:pPr>
      <w:r w:rsidDel="00000000" w:rsidR="00000000" w:rsidRPr="00000000">
        <w:rPr>
          <w:sz w:val="24"/>
          <w:szCs w:val="24"/>
          <w:rtl w:val="0"/>
        </w:rPr>
        <w:t xml:space="preserve">Ni chaniateir gwrando ar gerddoriaeth trwy glustffonau yn ystod y gweithgaredd cystadlu. </w:t>
      </w:r>
      <w:r w:rsidDel="00000000" w:rsidR="00000000" w:rsidRPr="00000000">
        <w:rPr>
          <w:rtl w:val="0"/>
        </w:rPr>
      </w:r>
    </w:p>
    <w:p w:rsidR="00000000" w:rsidDel="00000000" w:rsidP="00000000" w:rsidRDefault="00000000" w:rsidRPr="00000000" w14:paraId="000000AF">
      <w:pPr>
        <w:widowControl w:val="0"/>
        <w:numPr>
          <w:ilvl w:val="0"/>
          <w:numId w:val="1"/>
        </w:numPr>
        <w:ind w:left="720" w:right="30" w:hanging="360"/>
        <w:jc w:val="both"/>
        <w:rPr>
          <w:sz w:val="24"/>
          <w:szCs w:val="24"/>
          <w:u w:val="none"/>
        </w:rPr>
      </w:pPr>
      <w:r w:rsidDel="00000000" w:rsidR="00000000" w:rsidRPr="00000000">
        <w:rPr>
          <w:sz w:val="24"/>
          <w:szCs w:val="24"/>
          <w:rtl w:val="0"/>
        </w:rPr>
        <w:t xml:space="preserve">Dylid cyfeirio unrhyw gwestiynau yn ystod gweithgaredd y gystadleuaeth at arweinydd y gystadleuaeth. </w:t>
      </w:r>
      <w:r w:rsidDel="00000000" w:rsidR="00000000" w:rsidRPr="00000000">
        <w:rPr>
          <w:rtl w:val="0"/>
        </w:rPr>
      </w:r>
    </w:p>
    <w:p w:rsidR="00000000" w:rsidDel="00000000" w:rsidP="00000000" w:rsidRDefault="00000000" w:rsidRPr="00000000" w14:paraId="000000B0">
      <w:pPr>
        <w:widowControl w:val="0"/>
        <w:numPr>
          <w:ilvl w:val="0"/>
          <w:numId w:val="1"/>
        </w:numPr>
        <w:ind w:left="720" w:right="30" w:hanging="360"/>
        <w:jc w:val="both"/>
        <w:rPr>
          <w:sz w:val="24"/>
          <w:szCs w:val="24"/>
          <w:u w:val="none"/>
        </w:rPr>
      </w:pPr>
      <w:r w:rsidDel="00000000" w:rsidR="00000000" w:rsidRPr="00000000">
        <w:rPr>
          <w:sz w:val="24"/>
          <w:szCs w:val="24"/>
          <w:rtl w:val="0"/>
        </w:rPr>
        <w:t xml:space="preserve">Cyfrifoldeb pob grŵp o gystadleuwyr yw cyrraedd yn brydlon ar gyfer pob sesiwn gystadlu. Ni chaniateir amser ychwanegol os byddwch yn cyrraedd yn hwyr.</w:t>
      </w:r>
      <w:r w:rsidDel="00000000" w:rsidR="00000000" w:rsidRPr="00000000">
        <w:rPr>
          <w:rtl w:val="0"/>
        </w:rPr>
      </w:r>
    </w:p>
    <w:p w:rsidR="00000000" w:rsidDel="00000000" w:rsidP="00000000" w:rsidRDefault="00000000" w:rsidRPr="00000000" w14:paraId="000000B1">
      <w:pPr>
        <w:widowControl w:val="0"/>
        <w:numPr>
          <w:ilvl w:val="0"/>
          <w:numId w:val="1"/>
        </w:numPr>
        <w:ind w:left="720" w:right="30" w:hanging="360"/>
        <w:jc w:val="both"/>
        <w:rPr>
          <w:sz w:val="24"/>
          <w:szCs w:val="24"/>
          <w:u w:val="none"/>
        </w:rPr>
      </w:pPr>
      <w:r w:rsidDel="00000000" w:rsidR="00000000" w:rsidRPr="00000000">
        <w:rPr>
          <w:sz w:val="24"/>
          <w:szCs w:val="24"/>
          <w:rtl w:val="0"/>
        </w:rPr>
        <w:t xml:space="preserve">Dylid rhoi gwybod ar unwaith i arweinydd y gystadleuaeth am fethiant technegol eich offer. Caiff amser ychwanegol ei neilltuo os yw'r nam y tu hwnt i reolaeth y cystadleuydd.</w:t>
      </w:r>
      <w:r w:rsidDel="00000000" w:rsidR="00000000" w:rsidRPr="00000000">
        <w:rPr>
          <w:rtl w:val="0"/>
        </w:rPr>
      </w:r>
    </w:p>
    <w:p w:rsidR="00000000" w:rsidDel="00000000" w:rsidP="00000000" w:rsidRDefault="00000000" w:rsidRPr="00000000" w14:paraId="000000B2">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B3">
      <w:pPr>
        <w:widowControl w:val="0"/>
        <w:ind w:right="30"/>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B4">
      <w:pPr>
        <w:widowControl w:val="0"/>
        <w:ind w:right="30"/>
        <w:jc w:val="both"/>
        <w:rPr>
          <w:sz w:val="28"/>
          <w:szCs w:val="28"/>
        </w:rPr>
      </w:pPr>
      <w:r w:rsidDel="00000000" w:rsidR="00000000" w:rsidRPr="00000000">
        <w:rPr>
          <w:sz w:val="24"/>
          <w:szCs w:val="24"/>
          <w:highlight w:val="white"/>
          <w:rtl w:val="0"/>
        </w:rPr>
        <w:t xml:space="preserve">Caiff y gwaith o farcio a beirniadu'r gystadleuaeth ei gynnal gan dîm o arbenigwyr o’r byd diwydiant, addysg bellach neu ddarparwr hyfforddiant gan ddefnyddio meini prawf marcio a marciau wedi'u dyrannu i sicrhau cysondeb. Dyfernir pwyntiau yn seiliedig ar gywirdeb, goddefiannau, cymhwysedd gwaith a chydymffurfiaeth â gweithdrefnau Iechyd a Diogelwch.</w:t>
      </w:r>
      <w:r w:rsidDel="00000000" w:rsidR="00000000" w:rsidRPr="00000000">
        <w:rPr>
          <w:rtl w:val="0"/>
        </w:rPr>
      </w:r>
    </w:p>
    <w:p w:rsidR="00000000" w:rsidDel="00000000" w:rsidP="00000000" w:rsidRDefault="00000000" w:rsidRPr="00000000" w14:paraId="000000B5">
      <w:pPr>
        <w:spacing w:line="240" w:lineRule="auto"/>
        <w:ind w:right="30"/>
        <w:jc w:val="both"/>
        <w:rPr>
          <w:sz w:val="24"/>
          <w:szCs w:val="24"/>
        </w:rPr>
      </w:pPr>
      <w:r w:rsidDel="00000000" w:rsidR="00000000" w:rsidRPr="00000000">
        <w:rPr>
          <w:rtl w:val="0"/>
        </w:rPr>
      </w:r>
    </w:p>
    <w:sdt>
      <w:sdtPr>
        <w:lock w:val="contentLocked"/>
        <w:id w:val="1975840541"/>
        <w:tag w:val="goog_rdk_3"/>
      </w:sdtPr>
      <w:sdtContent>
        <w:tbl>
          <w:tblPr>
            <w:tblStyle w:val="Table4"/>
            <w:tblW w:w="1005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4995"/>
            <w:gridCol w:w="2340"/>
            <w:tblGridChange w:id="0">
              <w:tblGrid>
                <w:gridCol w:w="2715"/>
                <w:gridCol w:w="4995"/>
                <w:gridCol w:w="2340"/>
              </w:tblGrid>
            </w:tblGridChange>
          </w:tblGrid>
          <w:tr>
            <w:trPr>
              <w:cantSplit w:val="0"/>
              <w:trHeight w:val="58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sz w:val="24"/>
                    <w:szCs w:val="24"/>
                  </w:rPr>
                </w:pPr>
                <w:r w:rsidDel="00000000" w:rsidR="00000000" w:rsidRPr="00000000">
                  <w:rPr>
                    <w:sz w:val="24"/>
                    <w:szCs w:val="24"/>
                    <w:rtl w:val="0"/>
                  </w:rPr>
                  <w:t xml:space="preserve">Tasg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b w:val="1"/>
                    <w:sz w:val="24"/>
                    <w:szCs w:val="24"/>
                  </w:rPr>
                </w:pPr>
                <w:r w:rsidDel="00000000" w:rsidR="00000000" w:rsidRPr="00000000">
                  <w:rPr>
                    <w:b w:val="1"/>
                    <w:sz w:val="24"/>
                    <w:szCs w:val="24"/>
                    <w:highlight w:val="white"/>
                    <w:rtl w:val="0"/>
                  </w:rPr>
                  <w:t xml:space="preserve">Dewisiadau amrywiol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4"/>
                    <w:szCs w:val="24"/>
                  </w:rPr>
                </w:pPr>
                <w:r w:rsidDel="00000000" w:rsidR="00000000" w:rsidRPr="00000000">
                  <w:rPr>
                    <w:sz w:val="24"/>
                    <w:szCs w:val="24"/>
                    <w:rtl w:val="0"/>
                  </w:rPr>
                  <w:t xml:space="preserve">Tasg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b w:val="1"/>
                    <w:sz w:val="24"/>
                    <w:szCs w:val="24"/>
                  </w:rPr>
                </w:pPr>
                <w:r w:rsidDel="00000000" w:rsidR="00000000" w:rsidRPr="00000000">
                  <w:rPr>
                    <w:b w:val="1"/>
                    <w:sz w:val="24"/>
                    <w:szCs w:val="24"/>
                    <w:highlight w:val="white"/>
                    <w:rtl w:val="0"/>
                  </w:rPr>
                  <w:t xml:space="preserve">Cynllunio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24"/>
                    <w:szCs w:val="24"/>
                  </w:rPr>
                </w:pPr>
                <w:r w:rsidDel="00000000" w:rsidR="00000000" w:rsidRPr="00000000">
                  <w:rPr>
                    <w:sz w:val="24"/>
                    <w:szCs w:val="24"/>
                    <w:rtl w:val="0"/>
                  </w:rPr>
                  <w:t xml:space="preserve">Tasg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b w:val="1"/>
                    <w:sz w:val="24"/>
                    <w:szCs w:val="24"/>
                  </w:rPr>
                </w:pPr>
                <w:r w:rsidDel="00000000" w:rsidR="00000000" w:rsidRPr="00000000">
                  <w:rPr>
                    <w:b w:val="1"/>
                    <w:sz w:val="24"/>
                    <w:szCs w:val="24"/>
                    <w:highlight w:val="white"/>
                    <w:rtl w:val="0"/>
                  </w:rPr>
                  <w:t xml:space="preserve">Cynnal a Chadw Mecanyddol </w:t>
                </w:r>
                <w:r w:rsidDel="00000000" w:rsidR="00000000" w:rsidRPr="00000000">
                  <w:rPr>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z w:val="24"/>
                    <w:szCs w:val="24"/>
                  </w:rPr>
                </w:pPr>
                <w:r w:rsidDel="00000000" w:rsidR="00000000" w:rsidRPr="00000000">
                  <w:rPr>
                    <w:sz w:val="24"/>
                    <w:szCs w:val="24"/>
                    <w:rtl w:val="0"/>
                  </w:rPr>
                  <w:t xml:space="preserve">Tasg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b w:val="1"/>
                    <w:sz w:val="24"/>
                    <w:szCs w:val="24"/>
                  </w:rPr>
                </w:pPr>
                <w:r w:rsidDel="00000000" w:rsidR="00000000" w:rsidRPr="00000000">
                  <w:rPr>
                    <w:b w:val="1"/>
                    <w:sz w:val="24"/>
                    <w:szCs w:val="24"/>
                    <w:highlight w:val="white"/>
                    <w:rtl w:val="0"/>
                  </w:rPr>
                  <w:t xml:space="preserve">Gwrthdröydd Trydanol W&amp;T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sz w:val="24"/>
                    <w:szCs w:val="24"/>
                  </w:rPr>
                </w:pPr>
                <w:r w:rsidDel="00000000" w:rsidR="00000000" w:rsidRPr="00000000">
                  <w:rPr>
                    <w:sz w:val="24"/>
                    <w:szCs w:val="24"/>
                    <w:rtl w:val="0"/>
                  </w:rPr>
                  <w:t xml:space="preserve">30%</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right"/>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C5">
      <w:pPr>
        <w:spacing w:line="240" w:lineRule="auto"/>
        <w:ind w:right="3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C6">
      <w:pPr>
        <w:widowControl w:val="0"/>
        <w:spacing w:after="0" w:lineRule="auto"/>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0C7">
      <w:pPr>
        <w:widowControl w:val="0"/>
        <w:spacing w:after="0" w:lineRule="auto"/>
        <w:jc w:val="both"/>
        <w:rPr>
          <w:sz w:val="24"/>
          <w:szCs w:val="24"/>
        </w:rPr>
      </w:pPr>
      <w:r w:rsidDel="00000000" w:rsidR="00000000" w:rsidRPr="00000000">
        <w:rPr>
          <w:sz w:val="24"/>
          <w:szCs w:val="24"/>
          <w:rtl w:val="0"/>
        </w:rPr>
        <w:t xml:space="preserve">Darperir adborth llafar i Unigolion a Grwpiau ar ddiwedd y gystadleuaeth.Ni chyhoeddir unrhyw ganlyniadau na gwobrau ar y diwrnod, gan y bydd ansawdd y marcio yn cael ei sicrhau.</w:t>
      </w:r>
    </w:p>
    <w:p w:rsidR="00000000" w:rsidDel="00000000" w:rsidP="00000000" w:rsidRDefault="00000000" w:rsidRPr="00000000" w14:paraId="000000C8">
      <w:pPr>
        <w:widowControl w:val="0"/>
        <w:spacing w:after="0" w:lineRule="auto"/>
        <w:jc w:val="both"/>
        <w:rPr>
          <w:sz w:val="24"/>
          <w:szCs w:val="24"/>
        </w:rPr>
      </w:pPr>
      <w:r w:rsidDel="00000000" w:rsidR="00000000" w:rsidRPr="00000000">
        <w:rPr>
          <w:rtl w:val="0"/>
        </w:rPr>
      </w:r>
    </w:p>
    <w:p w:rsidR="00000000" w:rsidDel="00000000" w:rsidP="00000000" w:rsidRDefault="00000000" w:rsidRPr="00000000" w14:paraId="000000C9">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CA">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CB">
      <w:pPr>
        <w:widowControl w:val="0"/>
        <w:ind w:right="30"/>
        <w:jc w:val="both"/>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0CC">
      <w:pPr>
        <w:widowControl w:val="0"/>
        <w:ind w:right="30"/>
        <w:jc w:val="both"/>
        <w:rPr>
          <w:b w:val="1"/>
          <w:sz w:val="24"/>
          <w:szCs w:val="24"/>
        </w:rPr>
      </w:pPr>
      <w:r w:rsidDel="00000000" w:rsidR="00000000" w:rsidRPr="00000000">
        <w:rPr>
          <w:b w:val="1"/>
          <w:sz w:val="24"/>
          <w:szCs w:val="24"/>
          <w:rtl w:val="0"/>
        </w:rPr>
        <w:t xml:space="preserve">Cyswllt Arweiniol:  </w:t>
      </w:r>
    </w:p>
    <w:p w:rsidR="00000000" w:rsidDel="00000000" w:rsidP="00000000" w:rsidRDefault="00000000" w:rsidRPr="00000000" w14:paraId="000000CD">
      <w:pPr>
        <w:widowControl w:val="0"/>
        <w:ind w:right="30"/>
        <w:jc w:val="both"/>
        <w:rPr>
          <w:sz w:val="24"/>
          <w:szCs w:val="24"/>
        </w:rPr>
      </w:pPr>
      <w:r w:rsidDel="00000000" w:rsidR="00000000" w:rsidRPr="00000000">
        <w:rPr>
          <w:sz w:val="24"/>
          <w:szCs w:val="24"/>
          <w:rtl w:val="0"/>
        </w:rPr>
        <w:t xml:space="preserve">Aaron Peel</w:t>
      </w:r>
    </w:p>
    <w:p w:rsidR="00000000" w:rsidDel="00000000" w:rsidP="00000000" w:rsidRDefault="00000000" w:rsidRPr="00000000" w14:paraId="000000CE">
      <w:pPr>
        <w:widowControl w:val="0"/>
        <w:ind w:right="30"/>
        <w:jc w:val="both"/>
        <w:rPr>
          <w:sz w:val="24"/>
          <w:szCs w:val="24"/>
        </w:rPr>
      </w:pPr>
      <w:r w:rsidDel="00000000" w:rsidR="00000000" w:rsidRPr="00000000">
        <w:rPr>
          <w:sz w:val="24"/>
          <w:szCs w:val="24"/>
          <w:rtl w:val="0"/>
        </w:rPr>
        <w:t xml:space="preserve">peel2a@gllm.ac.uk</w:t>
      </w:r>
      <w:r w:rsidDel="00000000" w:rsidR="00000000" w:rsidRPr="00000000">
        <w:rPr>
          <w:rtl w:val="0"/>
        </w:rPr>
      </w:r>
    </w:p>
    <w:p w:rsidR="00000000" w:rsidDel="00000000" w:rsidP="00000000" w:rsidRDefault="00000000" w:rsidRPr="00000000" w14:paraId="000000CF">
      <w:pPr>
        <w:spacing w:line="240" w:lineRule="auto"/>
        <w:rPr>
          <w:b w:val="1"/>
          <w:sz w:val="28"/>
          <w:szCs w:val="28"/>
        </w:rPr>
      </w:pPr>
      <w:r w:rsidDel="00000000" w:rsidR="00000000" w:rsidRPr="00000000">
        <w:rPr>
          <w:rtl w:val="0"/>
        </w:rPr>
      </w:r>
    </w:p>
    <w:p w:rsidR="00000000" w:rsidDel="00000000" w:rsidP="00000000" w:rsidRDefault="00000000" w:rsidRPr="00000000" w14:paraId="000000D0">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D1">
      <w:pPr>
        <w:spacing w:line="240" w:lineRule="auto"/>
        <w:rPr>
          <w:b w:val="1"/>
          <w:sz w:val="28"/>
          <w:szCs w:val="28"/>
        </w:rPr>
      </w:pPr>
      <w:r w:rsidDel="00000000" w:rsidR="00000000" w:rsidRPr="00000000">
        <w:rPr>
          <w:rtl w:val="0"/>
        </w:rPr>
      </w:r>
    </w:p>
    <w:p w:rsidR="00000000" w:rsidDel="00000000" w:rsidP="00000000" w:rsidRDefault="00000000" w:rsidRPr="00000000" w14:paraId="000000D2">
      <w:pPr>
        <w:spacing w:line="240" w:lineRule="auto"/>
        <w:rPr>
          <w:sz w:val="24"/>
          <w:szCs w:val="24"/>
        </w:rPr>
      </w:pPr>
      <w:r w:rsidDel="00000000" w:rsidR="00000000" w:rsidRPr="00000000">
        <w:rPr>
          <w:sz w:val="24"/>
          <w:szCs w:val="24"/>
          <w:rtl w:val="0"/>
        </w:rPr>
        <w:t xml:space="preserve">Mae'r gystadleuaeth hon yn cael ei chyflwyno mewn partneriaeth â</w:t>
      </w:r>
      <w:r w:rsidDel="00000000" w:rsidR="00000000" w:rsidRPr="00000000">
        <w:rPr>
          <w:rtl w:val="0"/>
        </w:rPr>
      </w:r>
    </w:p>
    <w:p w:rsidR="00000000" w:rsidDel="00000000" w:rsidP="00000000" w:rsidRDefault="00000000" w:rsidRPr="00000000" w14:paraId="000000D3">
      <w:pPr>
        <w:widowControl w:val="0"/>
        <w:ind w:right="30"/>
        <w:jc w:val="both"/>
        <w:rPr>
          <w:sz w:val="24"/>
          <w:szCs w:val="24"/>
        </w:rPr>
      </w:pPr>
      <w:r w:rsidDel="00000000" w:rsidR="00000000" w:rsidRPr="00000000">
        <w:rPr>
          <w:rtl w:val="0"/>
        </w:rPr>
      </w:r>
    </w:p>
    <w:p w:rsidR="00000000" w:rsidDel="00000000" w:rsidP="00000000" w:rsidRDefault="00000000" w:rsidRPr="00000000" w14:paraId="000000D4">
      <w:pPr>
        <w:widowControl w:val="0"/>
        <w:ind w:right="30"/>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-209549</wp:posOffset>
            </wp:positionH>
            <wp:positionV relativeFrom="paragraph">
              <wp:posOffset>169943</wp:posOffset>
            </wp:positionV>
            <wp:extent cx="3067050" cy="1164375"/>
            <wp:effectExtent b="0" l="0" r="0" t="0"/>
            <wp:wrapSquare wrapText="bothSides" distB="114300" distT="114300" distL="114300" distR="114300"/>
            <wp:docPr id="7" name="image2.jpg"/>
            <a:graphic>
              <a:graphicData uri="http://schemas.openxmlformats.org/drawingml/2006/picture">
                <pic:pic>
                  <pic:nvPicPr>
                    <pic:cNvPr id="0" name="image2.jpg"/>
                    <pic:cNvPicPr preferRelativeResize="0"/>
                  </pic:nvPicPr>
                  <pic:blipFill>
                    <a:blip r:embed="rId11"/>
                    <a:srcRect b="0" l="0" r="0" t="18503"/>
                    <a:stretch>
                      <a:fillRect/>
                    </a:stretch>
                  </pic:blipFill>
                  <pic:spPr>
                    <a:xfrm>
                      <a:off x="0" y="0"/>
                      <a:ext cx="3067050" cy="1164375"/>
                    </a:xfrm>
                    <a:prstGeom prst="rect"/>
                    <a:ln/>
                  </pic:spPr>
                </pic:pic>
              </a:graphicData>
            </a:graphic>
          </wp:anchor>
        </w:drawing>
      </w:r>
    </w:p>
    <w:sectPr>
      <w:footerReference r:id="rId18" w:type="first"/>
      <w:type w:val="nextPage"/>
      <w:pgSz w:h="15840" w:w="12240" w:orient="portrait"/>
      <w:pgMar w:bottom="1135"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rPr/>
    </w:pPr>
    <w:r w:rsidDel="00000000" w:rsidR="00000000" w:rsidRPr="00000000">
      <w:rPr>
        <w:sz w:val="20"/>
        <w:szCs w:val="20"/>
        <w:rtl w:val="0"/>
      </w:rPr>
      <w:t xml:space="preserve">© Cystadleuaeth Sgiliau Cymru 2021 – Skills Competition Wales 2021</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jc w:val="center"/>
      <w:rPr/>
    </w:pPr>
    <w:r w:rsidDel="00000000" w:rsidR="00000000" w:rsidRPr="00000000">
      <w:rPr>
        <w:rtl w:val="0"/>
      </w:rPr>
    </w:r>
  </w:p>
  <w:p w:rsidR="00000000" w:rsidDel="00000000" w:rsidP="00000000" w:rsidRDefault="00000000" w:rsidRPr="00000000" w14:paraId="000000D6">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jc w:val="center"/>
      <w:rPr/>
    </w:pPr>
    <w:r w:rsidDel="00000000" w:rsidR="00000000" w:rsidRPr="00000000">
      <w:rPr>
        <w:rtl w:val="0"/>
      </w:rPr>
    </w:r>
  </w:p>
  <w:p w:rsidR="00000000" w:rsidDel="00000000" w:rsidP="00000000" w:rsidRDefault="00000000" w:rsidRPr="00000000" w14:paraId="000000D8">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terms/registrations-terms-and-conditions?lang=cy" TargetMode="External"/><Relationship Id="rId16" Type="http://schemas.openxmlformats.org/officeDocument/2006/relationships/hyperlink" Target="https://inspiringskills.gov.wales/competitions/competition-registration-guide"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png"/><Relationship Id="rId8" Type="http://schemas.openxmlformats.org/officeDocument/2006/relationships/hyperlink" Target="https://inspiringskills.gov.wales/competitions/competition-registration-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Q79ic2UDh3BUq8ecDibAd/6n7w==">CgMxLjAaHwoBMBIaChgICVIUChJ0YWJsZS5kYW5pZGw1OHNqZW4aHwoBMRIaChgICVIUChJ0YWJsZS4zdXN4amQ5NHRwaHEaHwoBMhIaChgICVIUChJ0YWJsZS5waXIyMXRiMjRjbDIaHwoBMxIaChgICVIUChJ0YWJsZS5rbWE2dmQ0NTVkdHQyCWguMzBqMHpsbDIJaC4xZm9iOXRlMg5oLnk5bnM0bDM5MWlqMDIOaC5qYXJiM2U5M3pveGMyDmguaXR5YmJwMmo0YWRmMg5oLmQwbDg0eWMybTF1ZDIJaC4zem55c2g3Mg5oLm95dWR1eGdtajdsNzgAaiUKFHN1Z2dlc3QucTl2bnEyYzVsdXhkEg1GaW9uYSBQbGltbWVyaiIKFHN1Z2dlc3QuNXRnOHpnMXBhamh4EgpBbXkgQ2xhcmtlciExUkhGazFzLWV0b29WQ3ZQcHJZc0lPVEhJSXBYeXY3d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