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Vehicle Refinishing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7">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300" w:lineRule="auto"/>
        <w:jc w:val="both"/>
        <w:rPr>
          <w:b w:val="0"/>
          <w:color w:val="231f20"/>
          <w:sz w:val="24"/>
          <w:szCs w:val="24"/>
        </w:rPr>
      </w:pPr>
      <w:bookmarkStart w:colFirst="0" w:colLast="0" w:name="_heading=h.gjdgxs" w:id="0"/>
      <w:bookmarkEnd w:id="0"/>
      <w:r w:rsidDel="00000000" w:rsidR="00000000" w:rsidRPr="00000000">
        <w:rPr>
          <w:b w:val="0"/>
          <w:color w:val="231f20"/>
          <w:sz w:val="24"/>
          <w:szCs w:val="24"/>
          <w:rtl w:val="0"/>
        </w:rPr>
        <w:t xml:space="preserve">Vehicle Refinishing technicians assess and repair paint work on vehicles after accident damage. They use specialist techniques to prepare panels, masking appropriate areas for applying top coat and applying paint to the vehicle, restoring it to factory finish.</w:t>
      </w:r>
    </w:p>
    <w:p w:rsidR="00000000" w:rsidDel="00000000" w:rsidP="00000000" w:rsidRDefault="00000000" w:rsidRPr="00000000" w14:paraId="00000008">
      <w:pPr>
        <w:pageBreakBefore w:val="0"/>
        <w:widowControl w:val="0"/>
        <w:pBdr>
          <w:top w:color="000000" w:space="0" w:sz="0" w:val="none"/>
          <w:left w:color="000000" w:space="0" w:sz="0" w:val="none"/>
          <w:bottom w:color="000000" w:space="22" w:sz="0" w:val="none"/>
          <w:right w:color="000000" w:space="0" w:sz="0" w:val="none"/>
        </w:pBdr>
        <w:jc w:val="both"/>
        <w:rPr>
          <w:color w:val="231f20"/>
          <w:sz w:val="24"/>
          <w:szCs w:val="24"/>
        </w:rPr>
      </w:pPr>
      <w:r w:rsidDel="00000000" w:rsidR="00000000" w:rsidRPr="00000000">
        <w:rPr>
          <w:color w:val="231f20"/>
          <w:sz w:val="24"/>
          <w:szCs w:val="24"/>
          <w:rtl w:val="0"/>
        </w:rPr>
        <w:t xml:space="preserve">In this competition, competitors will be assessed on their skills, knowledge and abilities against current industry standards and working practices. They will need to demonstrate good time management, problem solving and planning skills, as well as prove their ability to collect and analyse information and apply logical techniques to solve problems. </w:t>
      </w:r>
    </w:p>
    <w:p w:rsidR="00000000" w:rsidDel="00000000" w:rsidP="00000000" w:rsidRDefault="00000000" w:rsidRPr="00000000" w14:paraId="00000009">
      <w:pPr>
        <w:pageBreakBefore w:val="0"/>
        <w:widowControl w:val="0"/>
        <w:pBdr>
          <w:top w:color="000000" w:space="0" w:sz="0" w:val="none"/>
          <w:left w:color="000000" w:space="0" w:sz="0" w:val="none"/>
          <w:bottom w:color="000000" w:space="22" w:sz="0" w:val="none"/>
          <w:right w:color="000000" w:space="0" w:sz="0" w:val="none"/>
        </w:pBdr>
        <w:spacing w:before="0" w:lineRule="auto"/>
        <w:jc w:val="both"/>
        <w:rPr>
          <w:color w:val="231f20"/>
          <w:sz w:val="24"/>
          <w:szCs w:val="24"/>
          <w:highlight w:val="white"/>
        </w:rPr>
      </w:pPr>
      <w:r w:rsidDel="00000000" w:rsidR="00000000" w:rsidRPr="00000000">
        <w:rPr>
          <w:rtl w:val="0"/>
        </w:rPr>
      </w:r>
    </w:p>
    <w:p w:rsidR="00000000" w:rsidDel="00000000" w:rsidP="00000000" w:rsidRDefault="00000000" w:rsidRPr="00000000" w14:paraId="0000000A">
      <w:pPr>
        <w:pageBreakBefore w:val="0"/>
        <w:widowControl w:val="0"/>
        <w:pBdr>
          <w:top w:color="000000" w:space="0" w:sz="0" w:val="none"/>
          <w:left w:color="000000" w:space="0" w:sz="0" w:val="none"/>
          <w:bottom w:color="000000" w:space="22" w:sz="0" w:val="none"/>
          <w:right w:color="000000" w:space="0" w:sz="0" w:val="none"/>
        </w:pBdr>
        <w:spacing w:before="0" w:lineRule="auto"/>
        <w:jc w:val="both"/>
        <w:rPr>
          <w:b w:val="1"/>
          <w:sz w:val="28.079999923706055"/>
          <w:szCs w:val="28.079999923706055"/>
        </w:rPr>
      </w:pPr>
      <w:r w:rsidDel="00000000" w:rsidR="00000000" w:rsidRPr="00000000">
        <w:rPr>
          <w:color w:val="231f2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B">
      <w:pPr>
        <w:pageBreakBefore w:val="0"/>
        <w:widowControl w:val="0"/>
        <w:pBdr>
          <w:top w:color="000000" w:space="0" w:sz="0" w:val="none"/>
          <w:left w:color="000000" w:space="0" w:sz="0" w:val="none"/>
          <w:bottom w:color="000000" w:space="22" w:sz="0" w:val="none"/>
          <w:right w:color="000000" w:space="0" w:sz="0" w:val="none"/>
        </w:pBdr>
        <w:spacing w:before="0" w:lineRule="auto"/>
        <w:jc w:val="both"/>
        <w:rPr>
          <w:b w:val="1"/>
          <w:sz w:val="28.079999923706055"/>
          <w:szCs w:val="28.079999923706055"/>
        </w:rPr>
      </w:pPr>
      <w:r w:rsidDel="00000000" w:rsidR="00000000" w:rsidRPr="00000000">
        <w:rPr>
          <w:rtl w:val="0"/>
        </w:rPr>
      </w:r>
    </w:p>
    <w:p w:rsidR="00000000" w:rsidDel="00000000" w:rsidP="00000000" w:rsidRDefault="00000000" w:rsidRPr="00000000" w14:paraId="0000000C">
      <w:pPr>
        <w:pageBreakBefore w:val="0"/>
        <w:widowControl w:val="0"/>
        <w:pBdr>
          <w:top w:color="000000" w:space="0" w:sz="0" w:val="none"/>
          <w:left w:color="000000" w:space="0" w:sz="0" w:val="none"/>
          <w:bottom w:color="000000" w:space="22" w:sz="0" w:val="none"/>
          <w:right w:color="000000" w:space="0" w:sz="0" w:val="none"/>
        </w:pBdr>
        <w:spacing w:before="0" w:lineRule="auto"/>
        <w:jc w:val="both"/>
        <w:rPr>
          <w:b w:val="1"/>
          <w:sz w:val="28.079999923706055"/>
          <w:szCs w:val="28.079999923706055"/>
        </w:rPr>
      </w:pPr>
      <w:r w:rsidDel="00000000" w:rsidR="00000000" w:rsidRPr="00000000">
        <w:rPr>
          <w:b w:val="1"/>
          <w:sz w:val="28.079999923706055"/>
          <w:szCs w:val="28.079999923706055"/>
          <w:rtl w:val="0"/>
        </w:rPr>
        <w:t xml:space="preserve">Entry Criteria </w:t>
      </w:r>
    </w:p>
    <w:p w:rsidR="00000000" w:rsidDel="00000000" w:rsidP="00000000" w:rsidRDefault="00000000" w:rsidRPr="00000000" w14:paraId="0000000D">
      <w:pPr>
        <w:pageBreakBefore w:val="0"/>
        <w:widowControl w:val="0"/>
        <w:pBdr>
          <w:top w:color="000000" w:space="0" w:sz="0" w:val="none"/>
          <w:left w:color="000000" w:space="0" w:sz="0" w:val="none"/>
          <w:bottom w:color="000000" w:space="22" w:sz="0" w:val="none"/>
          <w:right w:color="000000" w:space="0" w:sz="0" w:val="none"/>
        </w:pBdr>
        <w:spacing w:before="0" w:lineRule="auto"/>
        <w:jc w:val="both"/>
        <w:rPr>
          <w:sz w:val="24"/>
          <w:szCs w:val="24"/>
        </w:rPr>
      </w:pPr>
      <w:r w:rsidDel="00000000" w:rsidR="00000000" w:rsidRPr="00000000">
        <w:rPr>
          <w:sz w:val="24"/>
          <w:szCs w:val="24"/>
          <w:rtl w:val="0"/>
        </w:rPr>
        <w:t xml:space="preserve">This competition is for those training for a career in the Automotive Industry and studying towards a Level 2 - 3 qualification or apprenticeship. Please ensure your entrants have the skills and competencies to complete the task. </w:t>
      </w:r>
    </w:p>
    <w:p w:rsidR="00000000" w:rsidDel="00000000" w:rsidP="00000000" w:rsidRDefault="00000000" w:rsidRPr="00000000" w14:paraId="0000000E">
      <w:pPr>
        <w:pageBreakBefore w:val="0"/>
        <w:widowControl w:val="0"/>
        <w:pBdr>
          <w:top w:color="000000" w:space="0" w:sz="0" w:val="none"/>
          <w:left w:color="000000" w:space="0" w:sz="0" w:val="none"/>
          <w:bottom w:color="000000" w:space="22" w:sz="0" w:val="none"/>
          <w:right w:color="000000" w:space="0" w:sz="0" w:val="none"/>
        </w:pBdr>
        <w:spacing w:before="0" w:lineRule="auto"/>
        <w:jc w:val="both"/>
        <w:rPr>
          <w:sz w:val="24"/>
          <w:szCs w:val="24"/>
        </w:rPr>
      </w:pPr>
      <w:r w:rsidDel="00000000" w:rsidR="00000000" w:rsidRPr="00000000">
        <w:rPr>
          <w:rtl w:val="0"/>
        </w:rPr>
      </w:r>
    </w:p>
    <w:p w:rsidR="00000000" w:rsidDel="00000000" w:rsidP="00000000" w:rsidRDefault="00000000" w:rsidRPr="00000000" w14:paraId="0000000F">
      <w:pPr>
        <w:pageBreakBefore w:val="0"/>
        <w:widowControl w:val="0"/>
        <w:pBdr>
          <w:top w:color="000000" w:space="0" w:sz="0" w:val="none"/>
          <w:left w:color="000000" w:space="0" w:sz="0" w:val="none"/>
          <w:bottom w:color="000000" w:space="22" w:sz="0" w:val="none"/>
          <w:right w:color="000000" w:space="0" w:sz="0" w:val="none"/>
        </w:pBdr>
        <w:spacing w:before="0" w:lineRule="auto"/>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0">
      <w:pPr>
        <w:pageBreakBefore w:val="0"/>
        <w:widowControl w:val="0"/>
        <w:pBdr>
          <w:top w:color="000000" w:space="0" w:sz="0" w:val="none"/>
          <w:left w:color="000000" w:space="0" w:sz="0" w:val="none"/>
          <w:bottom w:color="000000" w:space="22" w:sz="0" w:val="none"/>
          <w:right w:color="000000" w:space="0" w:sz="0" w:val="none"/>
        </w:pBdr>
        <w:spacing w:before="0" w:lineRule="auto"/>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per organisation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1">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2">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3">
      <w:pPr>
        <w:pageBreakBefore w:val="0"/>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7">
      <w:pPr>
        <w:pageBreakBefore w:val="0"/>
        <w:widowControl w:val="0"/>
        <w:ind w:right="22.204724409448886"/>
        <w:jc w:val="both"/>
        <w:rPr>
          <w:sz w:val="24"/>
          <w:szCs w:val="24"/>
        </w:rPr>
      </w:pPr>
      <w:r w:rsidDel="00000000" w:rsidR="00000000" w:rsidRPr="00000000">
        <w:rPr>
          <w:sz w:val="24"/>
          <w:szCs w:val="24"/>
          <w:rtl w:val="0"/>
        </w:rPr>
        <w:t xml:space="preserve">The Competition consists of four practical tasks: </w:t>
      </w:r>
    </w:p>
    <w:p w:rsidR="00000000" w:rsidDel="00000000" w:rsidP="00000000" w:rsidRDefault="00000000" w:rsidRPr="00000000" w14:paraId="00000018">
      <w:pPr>
        <w:pageBreakBefore w:val="0"/>
        <w:widowControl w:val="0"/>
        <w:numPr>
          <w:ilvl w:val="0"/>
          <w:numId w:val="3"/>
        </w:numPr>
        <w:ind w:left="720" w:right="22.204724409448886" w:hanging="360"/>
        <w:jc w:val="both"/>
        <w:rPr>
          <w:sz w:val="24"/>
          <w:szCs w:val="24"/>
          <w:u w:val="none"/>
        </w:rPr>
      </w:pPr>
      <w:r w:rsidDel="00000000" w:rsidR="00000000" w:rsidRPr="00000000">
        <w:rPr>
          <w:sz w:val="24"/>
          <w:szCs w:val="24"/>
          <w:rtl w:val="0"/>
        </w:rPr>
        <w:t xml:space="preserve">Refinish a panel </w:t>
      </w:r>
      <w:r w:rsidDel="00000000" w:rsidR="00000000" w:rsidRPr="00000000">
        <w:rPr>
          <w:rtl w:val="0"/>
        </w:rPr>
      </w:r>
    </w:p>
    <w:p w:rsidR="00000000" w:rsidDel="00000000" w:rsidP="00000000" w:rsidRDefault="00000000" w:rsidRPr="00000000" w14:paraId="00000019">
      <w:pPr>
        <w:pageBreakBefore w:val="0"/>
        <w:widowControl w:val="0"/>
        <w:numPr>
          <w:ilvl w:val="0"/>
          <w:numId w:val="3"/>
        </w:numPr>
        <w:ind w:left="720" w:right="22.204724409448886" w:hanging="360"/>
        <w:jc w:val="both"/>
        <w:rPr>
          <w:sz w:val="24"/>
          <w:szCs w:val="24"/>
          <w:u w:val="none"/>
        </w:rPr>
      </w:pPr>
      <w:r w:rsidDel="00000000" w:rsidR="00000000" w:rsidRPr="00000000">
        <w:rPr>
          <w:sz w:val="24"/>
          <w:szCs w:val="24"/>
          <w:rtl w:val="0"/>
        </w:rPr>
        <w:t xml:space="preserve">Defect Rectification </w:t>
      </w:r>
      <w:r w:rsidDel="00000000" w:rsidR="00000000" w:rsidRPr="00000000">
        <w:rPr>
          <w:rtl w:val="0"/>
        </w:rPr>
      </w:r>
    </w:p>
    <w:p w:rsidR="00000000" w:rsidDel="00000000" w:rsidP="00000000" w:rsidRDefault="00000000" w:rsidRPr="00000000" w14:paraId="0000001A">
      <w:pPr>
        <w:pageBreakBefore w:val="0"/>
        <w:widowControl w:val="0"/>
        <w:numPr>
          <w:ilvl w:val="0"/>
          <w:numId w:val="3"/>
        </w:numPr>
        <w:ind w:left="720" w:right="22.204724409448886" w:hanging="360"/>
        <w:jc w:val="both"/>
        <w:rPr>
          <w:sz w:val="24"/>
          <w:szCs w:val="24"/>
          <w:u w:val="none"/>
        </w:rPr>
      </w:pPr>
      <w:r w:rsidDel="00000000" w:rsidR="00000000" w:rsidRPr="00000000">
        <w:rPr>
          <w:sz w:val="24"/>
          <w:szCs w:val="24"/>
          <w:rtl w:val="0"/>
        </w:rPr>
        <w:t xml:space="preserve">Plastic Repair </w:t>
      </w:r>
      <w:r w:rsidDel="00000000" w:rsidR="00000000" w:rsidRPr="00000000">
        <w:rPr>
          <w:rtl w:val="0"/>
        </w:rPr>
      </w:r>
    </w:p>
    <w:p w:rsidR="00000000" w:rsidDel="00000000" w:rsidP="00000000" w:rsidRDefault="00000000" w:rsidRPr="00000000" w14:paraId="0000001B">
      <w:pPr>
        <w:pageBreakBefore w:val="0"/>
        <w:widowControl w:val="0"/>
        <w:numPr>
          <w:ilvl w:val="0"/>
          <w:numId w:val="3"/>
        </w:numPr>
        <w:ind w:left="720" w:right="22.204724409448886" w:hanging="360"/>
        <w:jc w:val="both"/>
        <w:rPr>
          <w:sz w:val="24"/>
          <w:szCs w:val="24"/>
          <w:u w:val="none"/>
        </w:rPr>
      </w:pPr>
      <w:r w:rsidDel="00000000" w:rsidR="00000000" w:rsidRPr="00000000">
        <w:rPr>
          <w:sz w:val="24"/>
          <w:szCs w:val="24"/>
          <w:rtl w:val="0"/>
        </w:rPr>
        <w:t xml:space="preserve">Masking for top coat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task is between 30 minutes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hour and will be timetabled through the day; there will usually be down time in between tasks </w:t>
      </w:r>
      <w:r w:rsidDel="00000000" w:rsidR="00000000" w:rsidRPr="00000000">
        <w:rPr>
          <w:sz w:val="24"/>
          <w:szCs w:val="24"/>
          <w:rtl w:val="0"/>
        </w:rPr>
        <w:t xml:space="preserve">for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refreshments.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F">
      <w:pPr>
        <w:pageBreakBefore w:val="0"/>
        <w:widowControl w:val="0"/>
        <w:ind w:right="15"/>
        <w:jc w:val="both"/>
        <w:rPr>
          <w:sz w:val="24"/>
          <w:szCs w:val="24"/>
        </w:rPr>
      </w:pPr>
      <w:r w:rsidDel="00000000" w:rsidR="00000000" w:rsidRPr="00000000">
        <w:rPr>
          <w:sz w:val="24"/>
          <w:szCs w:val="24"/>
          <w:rtl w:val="0"/>
        </w:rPr>
        <w:t xml:space="preserve">For further information please refer to the Skills Competition Wales website. 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0">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21">
      <w:pPr>
        <w:pageBreakBefore w:val="0"/>
        <w:widowControl w:val="0"/>
        <w:ind w:right="15"/>
        <w:jc w:val="both"/>
        <w:rPr>
          <w:b w:val="1"/>
          <w:sz w:val="28.079999923706055"/>
          <w:szCs w:val="28.079999923706055"/>
        </w:rPr>
      </w:pPr>
      <w:r w:rsidDel="00000000" w:rsidR="00000000" w:rsidRPr="00000000">
        <w:rPr>
          <w:b w:val="1"/>
          <w:sz w:val="28.079999923706055"/>
          <w:szCs w:val="28.079999923706055"/>
          <w:rtl w:val="0"/>
        </w:rPr>
        <w:t xml:space="preserve">Infrastructure List </w:t>
      </w:r>
    </w:p>
    <w:p w:rsidR="00000000" w:rsidDel="00000000" w:rsidP="00000000" w:rsidRDefault="00000000" w:rsidRPr="00000000" w14:paraId="00000022">
      <w:pPr>
        <w:pageBreakBefore w:val="0"/>
        <w:widowControl w:val="0"/>
        <w:ind w:right="15"/>
        <w:jc w:val="both"/>
        <w:rPr>
          <w:sz w:val="24"/>
          <w:szCs w:val="24"/>
        </w:rPr>
      </w:pPr>
      <w:r w:rsidDel="00000000" w:rsidR="00000000" w:rsidRPr="00000000">
        <w:rPr>
          <w:sz w:val="24"/>
          <w:szCs w:val="24"/>
          <w:rtl w:val="0"/>
        </w:rPr>
        <w:t xml:space="preserve">All equipment needed to complete the task will be available at the competition venue. If you would like to bring your own spray-guns and air-fed mask then please feel free to do so.</w:t>
      </w:r>
    </w:p>
    <w:p w:rsidR="00000000" w:rsidDel="00000000" w:rsidP="00000000" w:rsidRDefault="00000000" w:rsidRPr="00000000" w14:paraId="00000023">
      <w:pPr>
        <w:pageBreakBefore w:val="0"/>
        <w:widowControl w:val="0"/>
        <w:ind w:right="15"/>
        <w:jc w:val="both"/>
        <w:rPr>
          <w:b w:val="1"/>
          <w:sz w:val="20"/>
          <w:szCs w:val="20"/>
        </w:rPr>
      </w:pPr>
      <w:r w:rsidDel="00000000" w:rsidR="00000000" w:rsidRPr="00000000">
        <w:rPr>
          <w:rtl w:val="0"/>
        </w:rPr>
      </w:r>
    </w:p>
    <w:p w:rsidR="00000000" w:rsidDel="00000000" w:rsidP="00000000" w:rsidRDefault="00000000" w:rsidRPr="00000000" w14:paraId="00000024">
      <w:pPr>
        <w:pageBreakBefore w:val="0"/>
        <w:widowControl w:val="0"/>
        <w:ind w:right="15"/>
        <w:jc w:val="both"/>
        <w:rPr>
          <w:b w:val="1"/>
          <w:sz w:val="28.079999923706055"/>
          <w:szCs w:val="28.079999923706055"/>
        </w:rPr>
      </w:pPr>
      <w:r w:rsidDel="00000000" w:rsidR="00000000" w:rsidRPr="00000000">
        <w:rPr>
          <w:b w:val="1"/>
          <w:sz w:val="28.079999923706055"/>
          <w:szCs w:val="28.079999923706055"/>
          <w:rtl w:val="0"/>
        </w:rPr>
        <w:t xml:space="preserve">Competition Rules </w:t>
      </w:r>
    </w:p>
    <w:p w:rsidR="00000000" w:rsidDel="00000000" w:rsidP="00000000" w:rsidRDefault="00000000" w:rsidRPr="00000000" w14:paraId="00000025">
      <w:pPr>
        <w:pageBreakBefore w:val="0"/>
        <w:widowControl w:val="0"/>
        <w:ind w:right="-6.259842519683616"/>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competitor who </w:t>
      </w:r>
      <w:r w:rsidDel="00000000" w:rsidR="00000000" w:rsidRPr="00000000">
        <w:rPr>
          <w:sz w:val="24"/>
          <w:szCs w:val="24"/>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awarded 1st overall will automatically gain a place in the UK regional without having to do the online test.  Please note that this is for automotive competitions only.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1">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32">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33">
      <w:pPr>
        <w:pageBreakBefore w:val="0"/>
        <w:widowControl w:val="0"/>
        <w:ind w:right="15"/>
        <w:jc w:val="both"/>
        <w:rPr>
          <w:sz w:val="16"/>
          <w:szCs w:val="16"/>
        </w:rPr>
      </w:pPr>
      <w:r w:rsidDel="00000000" w:rsidR="00000000" w:rsidRPr="00000000">
        <w:rPr>
          <w:sz w:val="24"/>
          <w:szCs w:val="24"/>
          <w:rtl w:val="0"/>
        </w:rPr>
        <w:t xml:space="preserve">Brief breakdown of marking and assessment:</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6660"/>
        <w:gridCol w:w="2115"/>
        <w:tblGridChange w:id="0">
          <w:tblGrid>
            <w:gridCol w:w="1140"/>
            <w:gridCol w:w="6660"/>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both"/>
              <w:rPr>
                <w:sz w:val="24"/>
                <w:szCs w:val="24"/>
              </w:rPr>
            </w:pPr>
            <w:r w:rsidDel="00000000" w:rsidR="00000000" w:rsidRPr="00000000">
              <w:rPr>
                <w:sz w:val="24"/>
                <w:szCs w:val="24"/>
                <w:rtl w:val="0"/>
              </w:rPr>
              <w:t xml:space="preserve">Health &amp;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both"/>
              <w:rPr>
                <w:sz w:val="24"/>
                <w:szCs w:val="24"/>
              </w:rPr>
            </w:pPr>
            <w:r w:rsidDel="00000000" w:rsidR="00000000" w:rsidRPr="00000000">
              <w:rPr>
                <w:sz w:val="24"/>
                <w:szCs w:val="24"/>
                <w:rtl w:val="0"/>
              </w:rPr>
              <w:t xml:space="preserve">Interpreting Manufacturers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both"/>
              <w:rPr>
                <w:sz w:val="24"/>
                <w:szCs w:val="24"/>
              </w:rPr>
            </w:pPr>
            <w:r w:rsidDel="00000000" w:rsidR="00000000" w:rsidRPr="00000000">
              <w:rPr>
                <w:sz w:val="24"/>
                <w:szCs w:val="24"/>
                <w:rtl w:val="0"/>
              </w:rPr>
              <w:t xml:space="preserve">Correct Completion of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both"/>
              <w:rPr>
                <w:sz w:val="24"/>
                <w:szCs w:val="24"/>
              </w:rPr>
            </w:pPr>
            <w:r w:rsidDel="00000000" w:rsidR="00000000" w:rsidRPr="00000000">
              <w:rPr>
                <w:sz w:val="24"/>
                <w:szCs w:val="24"/>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both"/>
              <w:rPr>
                <w:sz w:val="24"/>
                <w:szCs w:val="24"/>
              </w:rPr>
            </w:pPr>
            <w:r w:rsidDel="00000000" w:rsidR="00000000" w:rsidRPr="00000000">
              <w:rPr>
                <w:sz w:val="24"/>
                <w:szCs w:val="24"/>
                <w:rtl w:val="0"/>
              </w:rPr>
              <w:t xml:space="preserve">Knowledge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45">
      <w:pPr>
        <w:pageBreakBefore w:val="0"/>
        <w:widowControl w:val="0"/>
        <w:spacing w:after="160" w:lineRule="auto"/>
        <w:ind w:right="1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46">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47">
      <w:pPr>
        <w:widowControl w:val="0"/>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48">
      <w:pPr>
        <w:pageBreakBefore w:val="0"/>
        <w:widowControl w:val="0"/>
        <w:spacing w:after="160"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  </w:t>
      </w:r>
    </w:p>
    <w:p w:rsidR="00000000" w:rsidDel="00000000" w:rsidP="00000000" w:rsidRDefault="00000000" w:rsidRPr="00000000" w14:paraId="00000049">
      <w:pPr>
        <w:pageBreakBefore w:val="0"/>
        <w:widowControl w:val="0"/>
        <w:ind w:right="15"/>
        <w:jc w:val="both"/>
        <w:rPr>
          <w:color w:val="0000ff"/>
          <w:sz w:val="24"/>
          <w:szCs w:val="24"/>
        </w:rPr>
      </w:pPr>
      <w:r w:rsidDel="00000000" w:rsidR="00000000" w:rsidRPr="00000000">
        <w:rPr>
          <w:rtl w:val="0"/>
        </w:rPr>
      </w:r>
    </w:p>
    <w:p w:rsidR="00000000" w:rsidDel="00000000" w:rsidP="00000000" w:rsidRDefault="00000000" w:rsidRPr="00000000" w14:paraId="0000004A">
      <w:pPr>
        <w:pageBreakBefore w:val="0"/>
        <w:widowControl w:val="0"/>
        <w:ind w:right="15"/>
        <w:jc w:val="both"/>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4B">
      <w:pPr>
        <w:pageBreakBefore w:val="0"/>
        <w:widowControl w:val="0"/>
        <w:ind w:right="15"/>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4C">
      <w:pPr>
        <w:pageBreakBefore w:val="0"/>
        <w:widowControl w:val="0"/>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4D">
      <w:pPr>
        <w:pageBreakBefore w:val="0"/>
        <w:widowControl w:val="0"/>
        <w:ind w:right="15"/>
        <w:jc w:val="both"/>
        <w:rPr>
          <w:sz w:val="24"/>
          <w:szCs w:val="24"/>
        </w:rPr>
      </w:pPr>
      <w:hyperlink r:id="rId11">
        <w:r w:rsidDel="00000000" w:rsidR="00000000" w:rsidRPr="00000000">
          <w:rPr>
            <w:color w:val="1155cc"/>
            <w:sz w:val="24"/>
            <w:szCs w:val="24"/>
            <w:u w:val="single"/>
            <w:rtl w:val="0"/>
          </w:rPr>
          <w:t xml:space="preserve">robert.morse@coleggwent.ac.uk</w:t>
        </w:r>
      </w:hyperlink>
      <w:r w:rsidDel="00000000" w:rsidR="00000000" w:rsidRPr="00000000">
        <w:rPr>
          <w:rtl w:val="0"/>
        </w:rPr>
      </w:r>
    </w:p>
    <w:p w:rsidR="00000000" w:rsidDel="00000000" w:rsidP="00000000" w:rsidRDefault="00000000" w:rsidRPr="00000000" w14:paraId="0000004E">
      <w:pPr>
        <w:pageBreakBefore w:val="0"/>
        <w:widowControl w:val="0"/>
        <w:ind w:right="15"/>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4F">
      <w:pPr>
        <w:spacing w:line="240" w:lineRule="auto"/>
        <w:rPr>
          <w:b w:val="1"/>
          <w:sz w:val="28"/>
          <w:szCs w:val="28"/>
        </w:rPr>
      </w:pPr>
      <w:r w:rsidDel="00000000" w:rsidR="00000000" w:rsidRPr="00000000">
        <w:rPr>
          <w:rtl w:val="0"/>
        </w:rPr>
      </w:r>
    </w:p>
    <w:p w:rsidR="00000000" w:rsidDel="00000000" w:rsidP="00000000" w:rsidRDefault="00000000" w:rsidRPr="00000000" w14:paraId="00000050">
      <w:pPr>
        <w:spacing w:line="240" w:lineRule="auto"/>
        <w:rPr>
          <w:b w:val="1"/>
          <w:sz w:val="28"/>
          <w:szCs w:val="28"/>
        </w:rPr>
      </w:pPr>
      <w:r w:rsidDel="00000000" w:rsidR="00000000" w:rsidRPr="00000000">
        <w:rPr>
          <w:rtl w:val="0"/>
        </w:rPr>
      </w:r>
    </w:p>
    <w:p w:rsidR="00000000" w:rsidDel="00000000" w:rsidP="00000000" w:rsidRDefault="00000000" w:rsidRPr="00000000" w14:paraId="00000051">
      <w:pPr>
        <w:spacing w:line="240" w:lineRule="auto"/>
        <w:rPr>
          <w:b w:val="1"/>
          <w:sz w:val="28"/>
          <w:szCs w:val="28"/>
        </w:rPr>
      </w:pPr>
      <w:r w:rsidDel="00000000" w:rsidR="00000000" w:rsidRPr="00000000">
        <w:rPr>
          <w:rtl w:val="0"/>
        </w:rPr>
      </w:r>
    </w:p>
    <w:p w:rsidR="00000000" w:rsidDel="00000000" w:rsidP="00000000" w:rsidRDefault="00000000" w:rsidRPr="00000000" w14:paraId="00000052">
      <w:pPr>
        <w:spacing w:line="240" w:lineRule="auto"/>
        <w:rPr>
          <w:b w:val="1"/>
          <w:sz w:val="28"/>
          <w:szCs w:val="28"/>
        </w:rPr>
      </w:pPr>
      <w:r w:rsidDel="00000000" w:rsidR="00000000" w:rsidRPr="00000000">
        <w:rPr>
          <w:rtl w:val="0"/>
        </w:rPr>
      </w:r>
    </w:p>
    <w:p w:rsidR="00000000" w:rsidDel="00000000" w:rsidP="00000000" w:rsidRDefault="00000000" w:rsidRPr="00000000" w14:paraId="00000053">
      <w:pPr>
        <w:spacing w:line="240" w:lineRule="auto"/>
        <w:rPr>
          <w:b w:val="1"/>
          <w:sz w:val="28"/>
          <w:szCs w:val="28"/>
        </w:rPr>
      </w:pPr>
      <w:r w:rsidDel="00000000" w:rsidR="00000000" w:rsidRPr="00000000">
        <w:rPr>
          <w:rtl w:val="0"/>
        </w:rPr>
      </w:r>
    </w:p>
    <w:p w:rsidR="00000000" w:rsidDel="00000000" w:rsidP="00000000" w:rsidRDefault="00000000" w:rsidRPr="00000000" w14:paraId="00000054">
      <w:pPr>
        <w:spacing w:line="240" w:lineRule="auto"/>
        <w:rPr>
          <w:b w:val="1"/>
          <w:sz w:val="28"/>
          <w:szCs w:val="28"/>
        </w:rPr>
      </w:pPr>
      <w:r w:rsidDel="00000000" w:rsidR="00000000" w:rsidRPr="00000000">
        <w:rPr>
          <w:rtl w:val="0"/>
        </w:rPr>
      </w:r>
    </w:p>
    <w:p w:rsidR="00000000" w:rsidDel="00000000" w:rsidP="00000000" w:rsidRDefault="00000000" w:rsidRPr="00000000" w14:paraId="00000055">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6">
      <w:pPr>
        <w:spacing w:line="240" w:lineRule="auto"/>
        <w:rPr>
          <w:b w:val="1"/>
          <w:sz w:val="28"/>
          <w:szCs w:val="28"/>
        </w:rPr>
      </w:pPr>
      <w:r w:rsidDel="00000000" w:rsidR="00000000" w:rsidRPr="00000000">
        <w:rPr>
          <w:rtl w:val="0"/>
        </w:rPr>
      </w:r>
    </w:p>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58">
      <w:pPr>
        <w:spacing w:line="240" w:lineRule="auto"/>
        <w:rPr>
          <w:sz w:val="20"/>
          <w:szCs w:val="20"/>
        </w:rPr>
      </w:pPr>
      <w:r w:rsidDel="00000000" w:rsidR="00000000" w:rsidRPr="00000000">
        <w:rPr>
          <w:rtl w:val="0"/>
        </w:rPr>
      </w:r>
    </w:p>
    <w:p w:rsidR="00000000" w:rsidDel="00000000" w:rsidP="00000000" w:rsidRDefault="00000000" w:rsidRPr="00000000" w14:paraId="00000059">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242.1653543307093" w:top="1275.5905511811022" w:left="1133.8582677165355" w:right="1178.7401574803164" w:header="0" w:footer="720"/>
          <w:pgNumType w:start="1"/>
          <w:titlePg w:val="1"/>
        </w:sectPr>
      </w:pPr>
      <w:r w:rsidDel="00000000" w:rsidR="00000000" w:rsidRPr="00000000">
        <w:rPr>
          <w:color w:val="ff0000"/>
          <w:sz w:val="24"/>
          <w:szCs w:val="24"/>
        </w:rPr>
        <w:drawing>
          <wp:inline distB="114300" distT="114300" distL="114300" distR="114300">
            <wp:extent cx="1046888" cy="1544741"/>
            <wp:effectExtent b="0" l="0" r="0" t="0"/>
            <wp:docPr id="10"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046888" cy="1544741"/>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ind w:right="22"/>
        <w:jc w:val="both"/>
        <w:rPr>
          <w:rFonts w:ascii="Times New Roman" w:cs="Times New Roman" w:eastAsia="Times New Roman" w:hAnsi="Times New Roman"/>
          <w:sz w:val="31"/>
          <w:szCs w:val="31"/>
        </w:rPr>
      </w:pPr>
      <w:r w:rsidDel="00000000" w:rsidR="00000000" w:rsidRPr="00000000">
        <w:rPr>
          <w:b w:val="1"/>
          <w:sz w:val="31"/>
          <w:szCs w:val="31"/>
          <w:rtl w:val="0"/>
        </w:rPr>
        <w:t xml:space="preserve">Briff y Gystadleuaeth</w:t>
      </w:r>
      <w:r w:rsidDel="00000000" w:rsidR="00000000" w:rsidRPr="00000000">
        <w:rPr>
          <w:rtl w:val="0"/>
        </w:rPr>
      </w:r>
    </w:p>
    <w:p w:rsidR="00000000" w:rsidDel="00000000" w:rsidP="00000000" w:rsidRDefault="00000000" w:rsidRPr="00000000" w14:paraId="0000005B">
      <w:pPr>
        <w:ind w:right="22"/>
        <w:jc w:val="both"/>
        <w:rPr>
          <w:rFonts w:ascii="Times New Roman" w:cs="Times New Roman" w:eastAsia="Times New Roman" w:hAnsi="Times New Roman"/>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5C">
      <w:pPr>
        <w:ind w:right="22"/>
        <w:jc w:val="both"/>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5D">
      <w:pPr>
        <w:spacing w:before="168" w:lineRule="auto"/>
        <w:ind w:right="22"/>
        <w:jc w:val="both"/>
        <w:rPr>
          <w:sz w:val="24"/>
          <w:szCs w:val="24"/>
        </w:rPr>
      </w:pPr>
      <w:r w:rsidDel="00000000" w:rsidR="00000000" w:rsidRPr="00000000">
        <w:rPr>
          <w:sz w:val="24"/>
          <w:szCs w:val="24"/>
          <w:rtl w:val="0"/>
        </w:rPr>
        <w:t xml:space="preserve">Ail-orffennu Cerbyd</w:t>
      </w:r>
    </w:p>
    <w:p w:rsidR="00000000" w:rsidDel="00000000" w:rsidP="00000000" w:rsidRDefault="00000000" w:rsidRPr="00000000" w14:paraId="0000005E">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5F">
      <w:pPr>
        <w:ind w:right="22"/>
        <w:jc w:val="both"/>
        <w:rPr>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60">
      <w:pPr>
        <w:jc w:val="both"/>
        <w:rPr>
          <w:color w:val="231f20"/>
          <w:sz w:val="24"/>
          <w:szCs w:val="24"/>
          <w:highlight w:val="white"/>
        </w:rPr>
      </w:pPr>
      <w:r w:rsidDel="00000000" w:rsidR="00000000" w:rsidRPr="00000000">
        <w:rPr>
          <w:color w:val="212529"/>
          <w:sz w:val="24"/>
          <w:szCs w:val="24"/>
          <w:highlight w:val="white"/>
          <w:rtl w:val="0"/>
        </w:rPr>
        <w:t xml:space="preserve">Mae technegwyr Ail-orffennu Cerbydau yn asesu ac yn atgyweirio gwaith paent ar gerbydau ar ôl iddynt gael difrod mewn damwain. </w:t>
      </w:r>
      <w:r w:rsidDel="00000000" w:rsidR="00000000" w:rsidRPr="00000000">
        <w:rPr>
          <w:color w:val="231f20"/>
          <w:sz w:val="24"/>
          <w:szCs w:val="24"/>
          <w:highlight w:val="white"/>
          <w:rtl w:val="0"/>
        </w:rPr>
        <w:t xml:space="preserve">Defnyddiant dechnegau arbenigol i baratoi paneli, gan guddio ardaloedd priodol ar gyfer gosod cot uchaf a rhoi paent ar y cerbyd, gan ei adfer i orffeniad ffatri.</w:t>
      </w:r>
    </w:p>
    <w:p w:rsidR="00000000" w:rsidDel="00000000" w:rsidP="00000000" w:rsidRDefault="00000000" w:rsidRPr="00000000" w14:paraId="00000061">
      <w:pPr>
        <w:jc w:val="both"/>
        <w:rPr>
          <w:color w:val="231f20"/>
          <w:sz w:val="24"/>
          <w:szCs w:val="24"/>
          <w:highlight w:val="white"/>
        </w:rPr>
      </w:pPr>
      <w:bookmarkStart w:colFirst="0" w:colLast="0" w:name="_heading=h.30j0zll" w:id="1"/>
      <w:bookmarkEnd w:id="1"/>
      <w:r w:rsidDel="00000000" w:rsidR="00000000" w:rsidRPr="00000000">
        <w:rPr>
          <w:rtl w:val="0"/>
        </w:rPr>
      </w:r>
    </w:p>
    <w:p w:rsidR="00000000" w:rsidDel="00000000" w:rsidP="00000000" w:rsidRDefault="00000000" w:rsidRPr="00000000" w14:paraId="00000062">
      <w:pPr>
        <w:ind w:right="22"/>
        <w:jc w:val="both"/>
        <w:rPr>
          <w:color w:val="231f20"/>
          <w:sz w:val="24"/>
          <w:szCs w:val="24"/>
        </w:rPr>
      </w:pPr>
      <w:r w:rsidDel="00000000" w:rsidR="00000000" w:rsidRPr="00000000">
        <w:rPr>
          <w:color w:val="231f20"/>
          <w:sz w:val="24"/>
          <w:szCs w:val="24"/>
          <w:rtl w:val="0"/>
        </w:rPr>
        <w:t xml:space="preserve">Yn y gystadleuaeth hon, caiff cystadleuwyr eu hasesu ar eu sgiliau, gwybodaeth a gallu yn erbyn safonau diwydiannol ac arferion gwaith cyfredol. Bydd angen iddyn nhw arddangos eu bod yn gallu rheoli eu hamser, datrys problemau a bod ganddyn nhw sgiliau cynllunio da yn ogystal â phrofi eu gallu i gasglu a dadansoddi gwybodaeth a defnyddio technegau rhesymegol i ddatrys problemau. </w:t>
      </w:r>
    </w:p>
    <w:p w:rsidR="00000000" w:rsidDel="00000000" w:rsidP="00000000" w:rsidRDefault="00000000" w:rsidRPr="00000000" w14:paraId="00000063">
      <w:pPr>
        <w:ind w:right="22"/>
        <w:jc w:val="both"/>
        <w:rPr>
          <w:color w:val="231f20"/>
          <w:sz w:val="24"/>
          <w:szCs w:val="24"/>
        </w:rPr>
      </w:pPr>
      <w:r w:rsidDel="00000000" w:rsidR="00000000" w:rsidRPr="00000000">
        <w:rPr>
          <w:rtl w:val="0"/>
        </w:rPr>
      </w:r>
    </w:p>
    <w:p w:rsidR="00000000" w:rsidDel="00000000" w:rsidP="00000000" w:rsidRDefault="00000000" w:rsidRPr="00000000" w14:paraId="00000064">
      <w:pPr>
        <w:ind w:right="22"/>
        <w:jc w:val="both"/>
        <w:rPr>
          <w:color w:val="231f20"/>
          <w:sz w:val="24"/>
          <w:szCs w:val="24"/>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65">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6">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67">
      <w:pPr>
        <w:jc w:val="both"/>
        <w:rPr>
          <w:sz w:val="24"/>
          <w:szCs w:val="24"/>
        </w:rPr>
      </w:pPr>
      <w:r w:rsidDel="00000000" w:rsidR="00000000" w:rsidRPr="00000000">
        <w:rPr>
          <w:sz w:val="24"/>
          <w:szCs w:val="24"/>
          <w:rtl w:val="0"/>
        </w:rPr>
        <w:t xml:space="preserve">Mae’r gystadleuaeth hon ar gyfer y rheini sy’n hyfforddi am yrfa yn y Diwydiant Modurol ac sy’n astudio tuag at gymhwyster Lefel 2 - 3 neu brentisiaeth. </w:t>
      </w:r>
    </w:p>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Sicrhewch fod gan eich ymgeiswyr y sgiliau a’r cymwyseddau i gyflawni’r dasg.</w:t>
      </w:r>
    </w:p>
    <w:p w:rsidR="00000000" w:rsidDel="00000000" w:rsidP="00000000" w:rsidRDefault="00000000" w:rsidRPr="00000000" w14:paraId="00000069">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2 fesul sefydliad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6D">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6E">
      <w:pPr>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6F">
      <w:pPr>
        <w:jc w:val="both"/>
        <w:rPr>
          <w:sz w:val="24"/>
          <w:szCs w:val="24"/>
        </w:rPr>
      </w:pPr>
      <w:r w:rsidDel="00000000" w:rsidR="00000000" w:rsidRPr="00000000">
        <w:rPr>
          <w:rtl w:val="0"/>
        </w:rPr>
      </w:r>
    </w:p>
    <w:p w:rsidR="00000000" w:rsidDel="00000000" w:rsidP="00000000" w:rsidRDefault="00000000" w:rsidRPr="00000000" w14:paraId="00000070">
      <w:pPr>
        <w:jc w:val="both"/>
        <w:rPr>
          <w:sz w:val="24"/>
          <w:szCs w:val="24"/>
        </w:rPr>
      </w:pPr>
      <w:r w:rsidDel="00000000" w:rsidR="00000000" w:rsidRPr="00000000">
        <w:rPr>
          <w:sz w:val="24"/>
          <w:szCs w:val="24"/>
          <w:rtl w:val="0"/>
        </w:rPr>
        <w:t xml:space="preserve">Am fwy o arweiniad ar y niferoedd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71">
      <w:pPr>
        <w:ind w:right="22"/>
        <w:jc w:val="both"/>
        <w:rPr>
          <w:sz w:val="24"/>
          <w:szCs w:val="24"/>
          <w:highlight w:val="white"/>
        </w:rPr>
      </w:pPr>
      <w:r w:rsidDel="00000000" w:rsidR="00000000" w:rsidRPr="00000000">
        <w:rPr>
          <w:rtl w:val="0"/>
        </w:rPr>
      </w:r>
    </w:p>
    <w:p w:rsidR="00000000" w:rsidDel="00000000" w:rsidP="00000000" w:rsidRDefault="00000000" w:rsidRPr="00000000" w14:paraId="00000072">
      <w:pPr>
        <w:ind w:right="22"/>
        <w:jc w:val="both"/>
        <w:rPr>
          <w:sz w:val="28"/>
          <w:szCs w:val="28"/>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73">
      <w:pPr>
        <w:widowControl w:val="0"/>
        <w:ind w:right="22"/>
        <w:jc w:val="both"/>
        <w:rPr>
          <w:sz w:val="24"/>
          <w:szCs w:val="24"/>
        </w:rPr>
      </w:pPr>
      <w:r w:rsidDel="00000000" w:rsidR="00000000" w:rsidRPr="00000000">
        <w:rPr>
          <w:sz w:val="24"/>
          <w:szCs w:val="24"/>
          <w:rtl w:val="0"/>
        </w:rPr>
        <w:t xml:space="preserve">Mae’r Gystadleuaeth yn cynnwys pedwar tasg ymarferol:</w:t>
      </w:r>
    </w:p>
    <w:p w:rsidR="00000000" w:rsidDel="00000000" w:rsidP="00000000" w:rsidRDefault="00000000" w:rsidRPr="00000000" w14:paraId="00000074">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Ail-orffennu </w:t>
      </w:r>
      <w:r w:rsidDel="00000000" w:rsidR="00000000" w:rsidRPr="00000000">
        <w:rPr>
          <w:rtl w:val="0"/>
        </w:rPr>
      </w:r>
    </w:p>
    <w:p w:rsidR="00000000" w:rsidDel="00000000" w:rsidP="00000000" w:rsidRDefault="00000000" w:rsidRPr="00000000" w14:paraId="00000075">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PanelCywiro </w:t>
      </w:r>
      <w:r w:rsidDel="00000000" w:rsidR="00000000" w:rsidRPr="00000000">
        <w:rPr>
          <w:rtl w:val="0"/>
        </w:rPr>
      </w:r>
    </w:p>
    <w:p w:rsidR="00000000" w:rsidDel="00000000" w:rsidP="00000000" w:rsidRDefault="00000000" w:rsidRPr="00000000" w14:paraId="00000076">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Nam Atgyweirio </w:t>
      </w:r>
      <w:r w:rsidDel="00000000" w:rsidR="00000000" w:rsidRPr="00000000">
        <w:rPr>
          <w:rtl w:val="0"/>
        </w:rPr>
      </w:r>
    </w:p>
    <w:p w:rsidR="00000000" w:rsidDel="00000000" w:rsidP="00000000" w:rsidRDefault="00000000" w:rsidRPr="00000000" w14:paraId="00000077">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Plastig </w:t>
      </w:r>
      <w:r w:rsidDel="00000000" w:rsidR="00000000" w:rsidRPr="00000000">
        <w:rPr>
          <w:sz w:val="24"/>
          <w:szCs w:val="24"/>
          <w:highlight w:val="white"/>
          <w:rtl w:val="0"/>
        </w:rPr>
        <w:t xml:space="preserve">Masgio ar gyfer cot uch</w:t>
      </w:r>
      <w:r w:rsidDel="00000000" w:rsidR="00000000" w:rsidRPr="00000000">
        <w:rPr>
          <w:rtl w:val="0"/>
        </w:rPr>
      </w:r>
    </w:p>
    <w:p w:rsidR="00000000" w:rsidDel="00000000" w:rsidP="00000000" w:rsidRDefault="00000000" w:rsidRPr="00000000" w14:paraId="00000078">
      <w:pPr>
        <w:widowControl w:val="0"/>
        <w:ind w:left="720" w:right="22" w:firstLine="0"/>
        <w:jc w:val="both"/>
        <w:rPr>
          <w:sz w:val="24"/>
          <w:szCs w:val="24"/>
          <w:highlight w:val="white"/>
        </w:rPr>
      </w:pPr>
      <w:r w:rsidDel="00000000" w:rsidR="00000000" w:rsidRPr="00000000">
        <w:rPr>
          <w:rtl w:val="0"/>
        </w:rPr>
      </w:r>
    </w:p>
    <w:p w:rsidR="00000000" w:rsidDel="00000000" w:rsidP="00000000" w:rsidRDefault="00000000" w:rsidRPr="00000000" w14:paraId="00000079">
      <w:pPr>
        <w:widowControl w:val="0"/>
        <w:ind w:left="0" w:right="22" w:firstLine="0"/>
        <w:jc w:val="both"/>
        <w:rPr>
          <w:sz w:val="24"/>
          <w:szCs w:val="24"/>
        </w:rPr>
      </w:pPr>
      <w:r w:rsidDel="00000000" w:rsidR="00000000" w:rsidRPr="00000000">
        <w:rPr>
          <w:sz w:val="24"/>
          <w:szCs w:val="24"/>
          <w:rtl w:val="0"/>
        </w:rPr>
        <w:t xml:space="preserve">Mae pob tasg yn para rhwng 30 munud – 1 awr a byddant wedi’u hamserlennu ar hyd y diwrnod. Fel arfer, bydd amser rhydd rhwng y tasgau er mwyn egwyl ar gyfer lluniaeth.</w:t>
      </w:r>
    </w:p>
    <w:p w:rsidR="00000000" w:rsidDel="00000000" w:rsidP="00000000" w:rsidRDefault="00000000" w:rsidRPr="00000000" w14:paraId="0000007A">
      <w:pPr>
        <w:widowControl w:val="0"/>
        <w:ind w:left="0" w:right="22" w:firstLine="0"/>
        <w:jc w:val="both"/>
        <w:rPr>
          <w:sz w:val="24"/>
          <w:szCs w:val="24"/>
        </w:rPr>
      </w:pPr>
      <w:r w:rsidDel="00000000" w:rsidR="00000000" w:rsidRPr="00000000">
        <w:rPr>
          <w:rtl w:val="0"/>
        </w:rPr>
      </w:r>
    </w:p>
    <w:p w:rsidR="00000000" w:rsidDel="00000000" w:rsidP="00000000" w:rsidRDefault="00000000" w:rsidRPr="00000000" w14:paraId="0000007B">
      <w:pPr>
        <w:widowControl w:val="0"/>
        <w:ind w:right="22"/>
        <w:rPr>
          <w:sz w:val="24"/>
          <w:szCs w:val="24"/>
        </w:rPr>
      </w:pPr>
      <w:r w:rsidDel="00000000" w:rsidR="00000000" w:rsidRPr="00000000">
        <w:rPr>
          <w:sz w:val="24"/>
          <w:szCs w:val="24"/>
          <w:rtl w:val="0"/>
        </w:rPr>
        <w:t xml:space="preserve">Am fwy o wybodaeth cyfeiriwch at wefan Cystadleuaeth Sgiliau Cymru. 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7C">
      <w:pPr>
        <w:widowControl w:val="0"/>
        <w:ind w:right="22"/>
        <w:rPr>
          <w:b w:val="1"/>
          <w:sz w:val="24"/>
          <w:szCs w:val="24"/>
          <w:highlight w:val="yellow"/>
        </w:rPr>
      </w:pPr>
      <w:r w:rsidDel="00000000" w:rsidR="00000000" w:rsidRPr="00000000">
        <w:rPr>
          <w:rtl w:val="0"/>
        </w:rPr>
      </w:r>
    </w:p>
    <w:p w:rsidR="00000000" w:rsidDel="00000000" w:rsidP="00000000" w:rsidRDefault="00000000" w:rsidRPr="00000000" w14:paraId="0000007D">
      <w:pPr>
        <w:ind w:right="22"/>
        <w:jc w:val="both"/>
        <w:rPr>
          <w:sz w:val="28"/>
          <w:szCs w:val="28"/>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07E">
      <w:pPr>
        <w:widowControl w:val="0"/>
        <w:ind w:right="22"/>
        <w:jc w:val="both"/>
        <w:rPr>
          <w:sz w:val="24"/>
          <w:szCs w:val="24"/>
        </w:rPr>
      </w:pPr>
      <w:r w:rsidDel="00000000" w:rsidR="00000000" w:rsidRPr="00000000">
        <w:rPr>
          <w:sz w:val="24"/>
          <w:szCs w:val="24"/>
          <w:rtl w:val="0"/>
        </w:rPr>
        <w:t xml:space="preserve">Bydd y cyfan o’r offer fydd eu hangen i gwblhau’r dasg ar gael yn y lleoliad lle cynhelir y gystadleuaeth. Mae croeso i chi ddod â’ch gynnau chwistrellu a masgiau aer eich hun os ydych yn dymuno.</w:t>
      </w:r>
    </w:p>
    <w:p w:rsidR="00000000" w:rsidDel="00000000" w:rsidP="00000000" w:rsidRDefault="00000000" w:rsidRPr="00000000" w14:paraId="0000007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0">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81">
      <w:pPr>
        <w:jc w:val="both"/>
        <w:rPr>
          <w:sz w:val="24"/>
          <w:szCs w:val="24"/>
        </w:rPr>
      </w:pPr>
      <w:r w:rsidDel="00000000" w:rsidR="00000000" w:rsidRPr="00000000">
        <w:rPr>
          <w:sz w:val="24"/>
          <w:szCs w:val="24"/>
          <w:rtl w:val="0"/>
        </w:rPr>
        <w:t xml:space="preserve">Am restr gyflawn o delerau ac amodau cystadlu a rheolau’r gystadleuaeth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82">
      <w:pPr>
        <w:widowControl w:val="0"/>
        <w:jc w:val="both"/>
        <w:rPr>
          <w:b w:val="1"/>
          <w:sz w:val="24"/>
          <w:szCs w:val="24"/>
        </w:rPr>
      </w:pPr>
      <w:r w:rsidDel="00000000" w:rsidR="00000000" w:rsidRPr="00000000">
        <w:rPr>
          <w:rtl w:val="0"/>
        </w:rPr>
      </w:r>
    </w:p>
    <w:p w:rsidR="00000000" w:rsidDel="00000000" w:rsidP="00000000" w:rsidRDefault="00000000" w:rsidRPr="00000000" w14:paraId="00000083">
      <w:pPr>
        <w:ind w:right="22"/>
        <w:jc w:val="both"/>
        <w:rPr>
          <w:b w:val="1"/>
          <w:sz w:val="24"/>
          <w:szCs w:val="24"/>
        </w:rPr>
      </w:pPr>
      <w:r w:rsidDel="00000000" w:rsidR="00000000" w:rsidRPr="00000000">
        <w:rPr>
          <w:b w:val="1"/>
          <w:sz w:val="24"/>
          <w:szCs w:val="24"/>
          <w:rtl w:val="0"/>
        </w:rPr>
        <w:t xml:space="preserve">Rheolau penodol y gystadleuaeth</w:t>
      </w:r>
    </w:p>
    <w:p w:rsidR="00000000" w:rsidDel="00000000" w:rsidP="00000000" w:rsidRDefault="00000000" w:rsidRPr="00000000" w14:paraId="00000084">
      <w:pPr>
        <w:widowControl w:val="0"/>
        <w:ind w:right="22"/>
        <w:jc w:val="both"/>
        <w:rPr>
          <w:sz w:val="24"/>
          <w:szCs w:val="24"/>
        </w:rPr>
      </w:pPr>
      <w:r w:rsidDel="00000000" w:rsidR="00000000" w:rsidRPr="00000000">
        <w:rPr>
          <w:sz w:val="24"/>
          <w:szCs w:val="24"/>
          <w:rtl w:val="0"/>
        </w:rPr>
        <w:t xml:space="preserve">Bydd y cystadleuydd gaiff ei ddyfarnu’n 1af yn ennill lle yn awtomatig yng nghystadleuaeth ranbarthol y DU heb orfod gwneud y prawf ar-lein. Nodwch, os gwelwch yn dda, bod hyn ar gyfer cystadlaethau modurol yn unig.</w:t>
      </w:r>
    </w:p>
    <w:p w:rsidR="00000000" w:rsidDel="00000000" w:rsidP="00000000" w:rsidRDefault="00000000" w:rsidRPr="00000000" w14:paraId="00000085">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6">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87">
      <w:pPr>
        <w:numPr>
          <w:ilvl w:val="0"/>
          <w:numId w:val="1"/>
        </w:numPr>
        <w:ind w:left="720" w:right="22" w:hanging="360"/>
        <w:jc w:val="both"/>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88">
      <w:pPr>
        <w:numPr>
          <w:ilvl w:val="0"/>
          <w:numId w:val="1"/>
        </w:numPr>
        <w:ind w:left="720" w:right="22" w:hanging="360"/>
        <w:jc w:val="both"/>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89">
      <w:pPr>
        <w:numPr>
          <w:ilvl w:val="0"/>
          <w:numId w:val="1"/>
        </w:numPr>
        <w:ind w:left="720" w:right="22" w:hanging="360"/>
        <w:jc w:val="both"/>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8A">
      <w:pPr>
        <w:numPr>
          <w:ilvl w:val="0"/>
          <w:numId w:val="1"/>
        </w:numPr>
        <w:ind w:left="720" w:right="22" w:hanging="360"/>
        <w:jc w:val="both"/>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8B">
      <w:pPr>
        <w:numPr>
          <w:ilvl w:val="0"/>
          <w:numId w:val="1"/>
        </w:numPr>
        <w:ind w:left="720" w:right="22" w:hanging="360"/>
        <w:jc w:val="both"/>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8C">
      <w:pPr>
        <w:numPr>
          <w:ilvl w:val="0"/>
          <w:numId w:val="1"/>
        </w:numPr>
        <w:ind w:left="720" w:right="22" w:hanging="360"/>
        <w:jc w:val="both"/>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8D">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E">
      <w:pPr>
        <w:ind w:right="22"/>
        <w:jc w:val="both"/>
        <w:rPr>
          <w:rFonts w:ascii="Times New Roman" w:cs="Times New Roman" w:eastAsia="Times New Roman" w:hAnsi="Times New Roman"/>
          <w:b w:val="1"/>
          <w:sz w:val="28"/>
          <w:szCs w:val="28"/>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08F">
      <w:pPr>
        <w:jc w:val="both"/>
        <w:rPr>
          <w:sz w:val="16"/>
          <w:szCs w:val="16"/>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w:t>
      </w:r>
      <w:r w:rsidDel="00000000" w:rsidR="00000000" w:rsidRPr="00000000">
        <w:rPr>
          <w:sz w:val="16"/>
          <w:szCs w:val="16"/>
          <w:rtl w:val="0"/>
        </w:rPr>
        <w:t xml:space="preserve"> </w:t>
      </w:r>
    </w:p>
    <w:p w:rsidR="00000000" w:rsidDel="00000000" w:rsidP="00000000" w:rsidRDefault="00000000" w:rsidRPr="00000000" w14:paraId="00000090">
      <w:pPr>
        <w:jc w:val="both"/>
        <w:rPr>
          <w:sz w:val="16"/>
          <w:szCs w:val="16"/>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8"/>
          <w:szCs w:val="28"/>
        </w:rPr>
      </w:pPr>
      <w:r w:rsidDel="00000000" w:rsidR="00000000" w:rsidRPr="00000000">
        <w:rPr>
          <w:sz w:val="24"/>
          <w:szCs w:val="24"/>
          <w:rtl w:val="0"/>
        </w:rPr>
        <w:t xml:space="preserve">Manylion cryno marcio ac asesu:</w:t>
      </w:r>
      <w:r w:rsidDel="00000000" w:rsidR="00000000" w:rsidRPr="00000000">
        <w:rPr>
          <w:rtl w:val="0"/>
        </w:rPr>
      </w:r>
    </w:p>
    <w:tbl>
      <w:tblPr>
        <w:tblStyle w:val="Table2"/>
        <w:tblW w:w="99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6525"/>
        <w:gridCol w:w="2115"/>
        <w:tblGridChange w:id="0">
          <w:tblGrid>
            <w:gridCol w:w="1275"/>
            <w:gridCol w:w="6525"/>
            <w:gridCol w:w="21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both"/>
              <w:rPr>
                <w:sz w:val="24"/>
                <w:szCs w:val="24"/>
                <w:highlight w:val="yellow"/>
              </w:rPr>
            </w:pPr>
            <w:r w:rsidDel="00000000" w:rsidR="00000000" w:rsidRPr="00000000">
              <w:rPr>
                <w:sz w:val="24"/>
                <w:szCs w:val="24"/>
                <w:rtl w:val="0"/>
              </w:rPr>
              <w:t xml:space="preserve">Iechyd a Diogelwch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jc w:val="both"/>
              <w:rPr>
                <w:sz w:val="24"/>
                <w:szCs w:val="24"/>
                <w:highlight w:val="yellow"/>
              </w:rPr>
            </w:pPr>
            <w:r w:rsidDel="00000000" w:rsidR="00000000" w:rsidRPr="00000000">
              <w:rPr>
                <w:sz w:val="24"/>
                <w:szCs w:val="24"/>
                <w:rtl w:val="0"/>
              </w:rPr>
              <w:t xml:space="preserve">Dehongli Data Gwneuthurwyr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both"/>
              <w:rPr>
                <w:sz w:val="24"/>
                <w:szCs w:val="24"/>
                <w:highlight w:val="yellow"/>
              </w:rPr>
            </w:pPr>
            <w:r w:rsidDel="00000000" w:rsidR="00000000" w:rsidRPr="00000000">
              <w:rPr>
                <w:sz w:val="24"/>
                <w:szCs w:val="24"/>
                <w:rtl w:val="0"/>
              </w:rPr>
              <w:t xml:space="preserve">Cwblhau Tasg yn Gywir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both"/>
              <w:rPr>
                <w:sz w:val="24"/>
                <w:szCs w:val="24"/>
              </w:rPr>
            </w:pPr>
            <w:r w:rsidDel="00000000" w:rsidR="00000000" w:rsidRPr="00000000">
              <w:rPr>
                <w:sz w:val="24"/>
                <w:szCs w:val="24"/>
                <w:rtl w:val="0"/>
              </w:rPr>
              <w:t xml:space="preserve">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both"/>
              <w:rPr>
                <w:sz w:val="24"/>
                <w:szCs w:val="24"/>
              </w:rPr>
            </w:pPr>
            <w:r w:rsidDel="00000000" w:rsidR="00000000" w:rsidRPr="00000000">
              <w:rPr>
                <w:sz w:val="24"/>
                <w:szCs w:val="24"/>
                <w:rtl w:val="0"/>
              </w:rPr>
              <w:t xml:space="preserve">CH</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both"/>
              <w:rPr>
                <w:sz w:val="24"/>
                <w:szCs w:val="24"/>
                <w:highlight w:val="yellow"/>
              </w:rPr>
            </w:pPr>
            <w:r w:rsidDel="00000000" w:rsidR="00000000" w:rsidRPr="00000000">
              <w:rPr>
                <w:sz w:val="24"/>
                <w:szCs w:val="24"/>
                <w:rtl w:val="0"/>
              </w:rPr>
              <w:t xml:space="preserve">Cwestiynau Gwybodaeth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right"/>
              <w:rPr>
                <w:b w:val="1"/>
                <w:sz w:val="24"/>
                <w:szCs w:val="24"/>
                <w:highlight w:val="yellow"/>
              </w:rPr>
            </w:pPr>
            <w:r w:rsidDel="00000000" w:rsidR="00000000" w:rsidRPr="00000000">
              <w:rPr>
                <w:b w:val="1"/>
                <w:sz w:val="24"/>
                <w:szCs w:val="24"/>
                <w:rtl w:val="0"/>
              </w:rPr>
              <w:t xml:space="preserve">Cyfanswm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A1">
      <w:pPr>
        <w:ind w:right="2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A4">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A5">
      <w:pPr>
        <w:spacing w:after="200" w:lineRule="auto"/>
        <w:rPr>
          <w:rFonts w:ascii="Times New Roman" w:cs="Times New Roman" w:eastAsia="Times New Roman" w:hAnsi="Times New Roman"/>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A6">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A7">
      <w:pPr>
        <w:ind w:right="22"/>
        <w:jc w:val="both"/>
        <w:rPr>
          <w:rFonts w:ascii="Times New Roman" w:cs="Times New Roman" w:eastAsia="Times New Roman" w:hAnsi="Times New Roman"/>
          <w:sz w:val="28"/>
          <w:szCs w:val="28"/>
        </w:rPr>
      </w:pPr>
      <w:r w:rsidDel="00000000" w:rsidR="00000000" w:rsidRPr="00000000">
        <w:rPr>
          <w:sz w:val="24"/>
          <w:szCs w:val="24"/>
          <w:rtl w:val="0"/>
        </w:rPr>
        <w:t xml:space="preserve"> </w:t>
      </w:r>
      <w:r w:rsidDel="00000000" w:rsidR="00000000" w:rsidRPr="00000000">
        <w:rPr>
          <w:b w:val="1"/>
          <w:sz w:val="28"/>
          <w:szCs w:val="28"/>
          <w:rtl w:val="0"/>
        </w:rPr>
        <w:t xml:space="preserve">Arweinydd y Gystadleuaeth</w:t>
      </w:r>
      <w:r w:rsidDel="00000000" w:rsidR="00000000" w:rsidRPr="00000000">
        <w:rPr>
          <w:rtl w:val="0"/>
        </w:rPr>
      </w:r>
    </w:p>
    <w:p w:rsidR="00000000" w:rsidDel="00000000" w:rsidP="00000000" w:rsidRDefault="00000000" w:rsidRPr="00000000" w14:paraId="000000A8">
      <w:pPr>
        <w:widowControl w:val="0"/>
        <w:ind w:right="15"/>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A9">
      <w:pPr>
        <w:widowControl w:val="0"/>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AA">
      <w:pPr>
        <w:widowControl w:val="0"/>
        <w:ind w:right="15"/>
        <w:jc w:val="both"/>
        <w:rPr>
          <w:sz w:val="24"/>
          <w:szCs w:val="24"/>
        </w:rPr>
      </w:pPr>
      <w:hyperlink r:id="rId20">
        <w:r w:rsidDel="00000000" w:rsidR="00000000" w:rsidRPr="00000000">
          <w:rPr>
            <w:color w:val="1155cc"/>
            <w:sz w:val="24"/>
            <w:szCs w:val="24"/>
            <w:u w:val="single"/>
            <w:rtl w:val="0"/>
          </w:rPr>
          <w:t xml:space="preserve">robert.morse@coleggwent.ac.uk</w:t>
        </w:r>
      </w:hyperlink>
      <w:r w:rsidDel="00000000" w:rsidR="00000000" w:rsidRPr="00000000">
        <w:rPr>
          <w:rtl w:val="0"/>
        </w:rPr>
      </w:r>
    </w:p>
    <w:p w:rsidR="00000000" w:rsidDel="00000000" w:rsidP="00000000" w:rsidRDefault="00000000" w:rsidRPr="00000000" w14:paraId="000000AB">
      <w:pPr>
        <w:widowControl w:val="0"/>
        <w:ind w:right="15"/>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AC">
      <w:pPr>
        <w:widowControl w:val="0"/>
        <w:ind w:right="-6"/>
        <w:jc w:val="both"/>
        <w:rPr>
          <w:color w:val="1154cc"/>
          <w:sz w:val="24"/>
          <w:szCs w:val="24"/>
        </w:rPr>
      </w:pPr>
      <w:r w:rsidDel="00000000" w:rsidR="00000000" w:rsidRPr="00000000">
        <w:rPr>
          <w:rtl w:val="0"/>
        </w:rPr>
      </w:r>
    </w:p>
    <w:p w:rsidR="00000000" w:rsidDel="00000000" w:rsidP="00000000" w:rsidRDefault="00000000" w:rsidRPr="00000000" w14:paraId="000000AD">
      <w:pPr>
        <w:widowControl w:val="0"/>
        <w:ind w:right="-6"/>
        <w:jc w:val="both"/>
        <w:rPr>
          <w:color w:val="1154cc"/>
          <w:sz w:val="24"/>
          <w:szCs w:val="24"/>
        </w:rPr>
      </w:pPr>
      <w:r w:rsidDel="00000000" w:rsidR="00000000" w:rsidRPr="00000000">
        <w:rPr>
          <w:rtl w:val="0"/>
        </w:rPr>
      </w:r>
    </w:p>
    <w:p w:rsidR="00000000" w:rsidDel="00000000" w:rsidP="00000000" w:rsidRDefault="00000000" w:rsidRPr="00000000" w14:paraId="000000AE">
      <w:pPr>
        <w:spacing w:line="240" w:lineRule="auto"/>
        <w:rPr>
          <w:b w:val="1"/>
          <w:sz w:val="28"/>
          <w:szCs w:val="28"/>
        </w:rPr>
      </w:pPr>
      <w:r w:rsidDel="00000000" w:rsidR="00000000" w:rsidRPr="00000000">
        <w:rPr>
          <w:rtl w:val="0"/>
        </w:rPr>
      </w:r>
    </w:p>
    <w:p w:rsidR="00000000" w:rsidDel="00000000" w:rsidP="00000000" w:rsidRDefault="00000000" w:rsidRPr="00000000" w14:paraId="000000AF">
      <w:pPr>
        <w:spacing w:line="240" w:lineRule="auto"/>
        <w:rPr>
          <w:b w:val="1"/>
          <w:sz w:val="28"/>
          <w:szCs w:val="28"/>
        </w:rPr>
      </w:pPr>
      <w:r w:rsidDel="00000000" w:rsidR="00000000" w:rsidRPr="00000000">
        <w:rPr>
          <w:rtl w:val="0"/>
        </w:rPr>
      </w:r>
    </w:p>
    <w:p w:rsidR="00000000" w:rsidDel="00000000" w:rsidP="00000000" w:rsidRDefault="00000000" w:rsidRPr="00000000" w14:paraId="000000B0">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B1">
      <w:pPr>
        <w:spacing w:line="240" w:lineRule="auto"/>
        <w:rPr>
          <w:b w:val="1"/>
          <w:sz w:val="28"/>
          <w:szCs w:val="28"/>
        </w:rPr>
      </w:pPr>
      <w:r w:rsidDel="00000000" w:rsidR="00000000" w:rsidRPr="00000000">
        <w:rPr>
          <w:rtl w:val="0"/>
        </w:rPr>
      </w:r>
    </w:p>
    <w:p w:rsidR="00000000" w:rsidDel="00000000" w:rsidP="00000000" w:rsidRDefault="00000000" w:rsidRPr="00000000" w14:paraId="000000B2">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color w:val="1154cc"/>
          <w:sz w:val="24"/>
          <w:szCs w:val="24"/>
        </w:rPr>
      </w:pPr>
      <w:r w:rsidDel="00000000" w:rsidR="00000000" w:rsidRPr="00000000">
        <w:rPr>
          <w:rtl w:val="0"/>
        </w:rPr>
      </w:r>
    </w:p>
    <w:p w:rsidR="00000000" w:rsidDel="00000000" w:rsidP="00000000" w:rsidRDefault="00000000" w:rsidRPr="00000000" w14:paraId="000000B4">
      <w:pPr>
        <w:spacing w:line="240" w:lineRule="auto"/>
        <w:rPr>
          <w:color w:val="1154cc"/>
          <w:sz w:val="24"/>
          <w:szCs w:val="24"/>
        </w:rPr>
      </w:pPr>
      <w:r w:rsidDel="00000000" w:rsidR="00000000" w:rsidRPr="00000000">
        <w:rPr>
          <w:color w:val="ff0000"/>
          <w:sz w:val="24"/>
          <w:szCs w:val="24"/>
        </w:rPr>
        <w:drawing>
          <wp:inline distB="114300" distT="114300" distL="114300" distR="114300">
            <wp:extent cx="1046888" cy="1544741"/>
            <wp:effectExtent b="0" l="0" r="0" t="0"/>
            <wp:docPr id="8"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046888" cy="1544741"/>
                    </a:xfrm>
                    <a:prstGeom prst="rect"/>
                    <a:ln/>
                  </pic:spPr>
                </pic:pic>
              </a:graphicData>
            </a:graphic>
          </wp:inline>
        </w:drawing>
      </w:r>
      <w:r w:rsidDel="00000000" w:rsidR="00000000" w:rsidRPr="00000000">
        <w:rPr>
          <w:rtl w:val="0"/>
        </w:rPr>
      </w:r>
    </w:p>
    <w:sectPr>
      <w:headerReference r:id="rId21" w:type="default"/>
      <w:type w:val="nextPage"/>
      <w:pgSz w:h="15840" w:w="12240" w:orient="portrait"/>
      <w:pgMar w:bottom="1242.1653543307093" w:top="1275.5905511811022"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line="240" w:lineRule="auto"/>
      <w:jc w:val="center"/>
      <w:rPr>
        <w:rFonts w:ascii="Calibri" w:cs="Calibri" w:eastAsia="Calibri" w:hAnsi="Calibri"/>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obert.morse@coleggwent.ac.uk" TargetMode="External"/><Relationship Id="rId11" Type="http://schemas.openxmlformats.org/officeDocument/2006/relationships/hyperlink" Target="mailto:robert.morse@coleggwent.ac.uk" TargetMode="External"/><Relationship Id="rId10" Type="http://schemas.openxmlformats.org/officeDocument/2006/relationships/hyperlink" Target="mailto:info@skillscompetitionwales.ac.uk" TargetMode="External"/><Relationship Id="rId21" Type="http://schemas.openxmlformats.org/officeDocument/2006/relationships/header" Target="header3.xm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vehicle-refinishing/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vehicle-refinishing/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zqGwZjvkHxhqemc9MNn+iWJcA==">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