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3F0C" w:rsidRDefault="00873F0C">
      <w:pPr>
        <w:widowControl w:val="0"/>
        <w:pBdr>
          <w:top w:val="nil"/>
          <w:left w:val="nil"/>
          <w:bottom w:val="nil"/>
          <w:right w:val="nil"/>
          <w:between w:val="nil"/>
        </w:pBdr>
        <w:ind w:right="22"/>
        <w:rPr>
          <w:b/>
          <w:sz w:val="20"/>
          <w:szCs w:val="20"/>
        </w:rPr>
      </w:pPr>
      <w:bookmarkStart w:id="0" w:name="_GoBack"/>
      <w:bookmarkEnd w:id="0"/>
    </w:p>
    <w:p w:rsidR="00873F0C" w:rsidRDefault="0077303A">
      <w:pPr>
        <w:widowControl w:val="0"/>
        <w:pBdr>
          <w:top w:val="nil"/>
          <w:left w:val="nil"/>
          <w:bottom w:val="nil"/>
          <w:right w:val="nil"/>
          <w:between w:val="nil"/>
        </w:pBdr>
        <w:ind w:right="22"/>
        <w:rPr>
          <w:b/>
          <w:sz w:val="32"/>
          <w:szCs w:val="32"/>
        </w:rPr>
      </w:pPr>
      <w:r>
        <w:rPr>
          <w:b/>
          <w:sz w:val="32"/>
          <w:szCs w:val="32"/>
        </w:rPr>
        <w:t xml:space="preserve">Competition Brief </w:t>
      </w:r>
    </w:p>
    <w:p w:rsidR="00873F0C" w:rsidRDefault="00873F0C">
      <w:pPr>
        <w:widowControl w:val="0"/>
        <w:pBdr>
          <w:top w:val="nil"/>
          <w:left w:val="nil"/>
          <w:bottom w:val="nil"/>
          <w:right w:val="nil"/>
          <w:between w:val="nil"/>
        </w:pBdr>
        <w:ind w:right="22"/>
        <w:jc w:val="both"/>
        <w:rPr>
          <w:b/>
          <w:sz w:val="20"/>
          <w:szCs w:val="20"/>
        </w:rPr>
      </w:pPr>
    </w:p>
    <w:p w:rsidR="00873F0C" w:rsidRDefault="0077303A">
      <w:pPr>
        <w:widowControl w:val="0"/>
        <w:pBdr>
          <w:top w:val="nil"/>
          <w:left w:val="nil"/>
          <w:bottom w:val="nil"/>
          <w:right w:val="nil"/>
          <w:between w:val="nil"/>
        </w:pBdr>
        <w:ind w:right="22"/>
        <w:jc w:val="both"/>
        <w:rPr>
          <w:b/>
          <w:sz w:val="28"/>
          <w:szCs w:val="28"/>
        </w:rPr>
      </w:pPr>
      <w:r>
        <w:rPr>
          <w:b/>
          <w:sz w:val="28"/>
          <w:szCs w:val="28"/>
        </w:rPr>
        <w:t xml:space="preserve">Competition Title </w:t>
      </w:r>
    </w:p>
    <w:p w:rsidR="00873F0C" w:rsidRDefault="00873F0C">
      <w:pPr>
        <w:widowControl w:val="0"/>
        <w:pBdr>
          <w:top w:val="nil"/>
          <w:left w:val="nil"/>
          <w:bottom w:val="nil"/>
          <w:right w:val="nil"/>
          <w:between w:val="nil"/>
        </w:pBdr>
        <w:ind w:right="22"/>
        <w:jc w:val="both"/>
        <w:rPr>
          <w:sz w:val="24"/>
          <w:szCs w:val="24"/>
        </w:rPr>
      </w:pPr>
    </w:p>
    <w:p w:rsidR="00873F0C" w:rsidRDefault="0077303A">
      <w:pPr>
        <w:widowControl w:val="0"/>
        <w:pBdr>
          <w:top w:val="nil"/>
          <w:left w:val="nil"/>
          <w:bottom w:val="nil"/>
          <w:right w:val="nil"/>
          <w:between w:val="nil"/>
        </w:pBdr>
        <w:ind w:right="22"/>
        <w:jc w:val="both"/>
        <w:rPr>
          <w:sz w:val="24"/>
          <w:szCs w:val="24"/>
        </w:rPr>
      </w:pPr>
      <w:r>
        <w:rPr>
          <w:sz w:val="24"/>
          <w:szCs w:val="24"/>
        </w:rPr>
        <w:t>Personal Trainer</w:t>
      </w:r>
    </w:p>
    <w:p w:rsidR="00873F0C" w:rsidRDefault="00873F0C">
      <w:pPr>
        <w:widowControl w:val="0"/>
        <w:pBdr>
          <w:top w:val="nil"/>
          <w:left w:val="nil"/>
          <w:bottom w:val="nil"/>
          <w:right w:val="nil"/>
          <w:between w:val="nil"/>
        </w:pBdr>
        <w:ind w:right="22"/>
        <w:jc w:val="both"/>
        <w:rPr>
          <w:b/>
          <w:sz w:val="24"/>
          <w:szCs w:val="24"/>
        </w:rPr>
      </w:pPr>
      <w:bookmarkStart w:id="1" w:name="_gjdgxs" w:colFirst="0" w:colLast="0"/>
      <w:bookmarkEnd w:id="1"/>
    </w:p>
    <w:p w:rsidR="00873F0C" w:rsidRDefault="0077303A">
      <w:pPr>
        <w:widowControl w:val="0"/>
        <w:pBdr>
          <w:top w:val="nil"/>
          <w:left w:val="nil"/>
          <w:bottom w:val="nil"/>
          <w:right w:val="nil"/>
          <w:between w:val="nil"/>
        </w:pBdr>
        <w:ind w:right="22"/>
        <w:jc w:val="both"/>
        <w:rPr>
          <w:b/>
          <w:sz w:val="28"/>
          <w:szCs w:val="28"/>
        </w:rPr>
      </w:pPr>
      <w:r>
        <w:rPr>
          <w:b/>
          <w:sz w:val="28"/>
          <w:szCs w:val="28"/>
        </w:rPr>
        <w:t xml:space="preserve">Competition Overview </w:t>
      </w:r>
    </w:p>
    <w:p w:rsidR="00873F0C" w:rsidRDefault="0077303A">
      <w:pPr>
        <w:widowControl w:val="0"/>
        <w:jc w:val="both"/>
        <w:rPr>
          <w:sz w:val="24"/>
          <w:szCs w:val="24"/>
        </w:rPr>
      </w:pPr>
      <w:r>
        <w:rPr>
          <w:sz w:val="24"/>
          <w:szCs w:val="24"/>
        </w:rPr>
        <w:t xml:space="preserve">This stage of the competition will be held virtually.  </w:t>
      </w:r>
    </w:p>
    <w:p w:rsidR="00873F0C" w:rsidRDefault="00873F0C">
      <w:pPr>
        <w:widowControl w:val="0"/>
        <w:jc w:val="both"/>
        <w:rPr>
          <w:sz w:val="24"/>
          <w:szCs w:val="24"/>
        </w:rPr>
      </w:pPr>
    </w:p>
    <w:p w:rsidR="00873F0C" w:rsidRDefault="0077303A">
      <w:pPr>
        <w:pBdr>
          <w:top w:val="nil"/>
          <w:left w:val="nil"/>
          <w:bottom w:val="nil"/>
          <w:right w:val="nil"/>
          <w:between w:val="nil"/>
        </w:pBdr>
        <w:rPr>
          <w:sz w:val="24"/>
          <w:szCs w:val="24"/>
        </w:rPr>
      </w:pPr>
      <w:r>
        <w:rPr>
          <w:sz w:val="24"/>
          <w:szCs w:val="24"/>
        </w:rPr>
        <w:t>The competition provides competitors with an opportunity to show:</w:t>
      </w:r>
    </w:p>
    <w:p w:rsidR="00873F0C" w:rsidRDefault="0077303A">
      <w:pPr>
        <w:numPr>
          <w:ilvl w:val="0"/>
          <w:numId w:val="1"/>
        </w:numPr>
        <w:pBdr>
          <w:top w:val="nil"/>
          <w:left w:val="nil"/>
          <w:bottom w:val="nil"/>
          <w:right w:val="nil"/>
          <w:between w:val="nil"/>
        </w:pBdr>
        <w:ind w:left="720"/>
        <w:rPr>
          <w:sz w:val="24"/>
          <w:szCs w:val="24"/>
        </w:rPr>
      </w:pPr>
      <w:r>
        <w:rPr>
          <w:sz w:val="24"/>
          <w:szCs w:val="24"/>
        </w:rPr>
        <w:t>Communication, coaching and physical skills</w:t>
      </w:r>
    </w:p>
    <w:p w:rsidR="00873F0C" w:rsidRDefault="0077303A">
      <w:pPr>
        <w:numPr>
          <w:ilvl w:val="0"/>
          <w:numId w:val="1"/>
        </w:numPr>
        <w:pBdr>
          <w:top w:val="nil"/>
          <w:left w:val="nil"/>
          <w:bottom w:val="nil"/>
          <w:right w:val="nil"/>
          <w:between w:val="nil"/>
        </w:pBdr>
        <w:ind w:left="720"/>
        <w:rPr>
          <w:sz w:val="24"/>
          <w:szCs w:val="24"/>
        </w:rPr>
      </w:pPr>
      <w:r>
        <w:rPr>
          <w:sz w:val="24"/>
          <w:szCs w:val="24"/>
        </w:rPr>
        <w:t>Professionalism</w:t>
      </w:r>
    </w:p>
    <w:p w:rsidR="00873F0C" w:rsidRDefault="0077303A">
      <w:pPr>
        <w:numPr>
          <w:ilvl w:val="0"/>
          <w:numId w:val="1"/>
        </w:numPr>
        <w:pBdr>
          <w:top w:val="nil"/>
          <w:left w:val="nil"/>
          <w:bottom w:val="nil"/>
          <w:right w:val="nil"/>
          <w:between w:val="nil"/>
        </w:pBdr>
        <w:ind w:left="720"/>
        <w:rPr>
          <w:sz w:val="24"/>
          <w:szCs w:val="24"/>
        </w:rPr>
      </w:pPr>
      <w:r>
        <w:rPr>
          <w:sz w:val="24"/>
          <w:szCs w:val="24"/>
        </w:rPr>
        <w:t>Originality and the ability to provide a compelling and enjoyable session to promote adherence and build business</w:t>
      </w:r>
    </w:p>
    <w:p w:rsidR="00873F0C" w:rsidRDefault="00873F0C">
      <w:pPr>
        <w:pBdr>
          <w:top w:val="nil"/>
          <w:left w:val="nil"/>
          <w:bottom w:val="nil"/>
          <w:right w:val="nil"/>
          <w:between w:val="nil"/>
        </w:pBdr>
        <w:rPr>
          <w:sz w:val="24"/>
          <w:szCs w:val="24"/>
        </w:rPr>
      </w:pPr>
    </w:p>
    <w:p w:rsidR="00873F0C" w:rsidRDefault="0077303A">
      <w:pPr>
        <w:pBdr>
          <w:top w:val="nil"/>
          <w:left w:val="nil"/>
          <w:bottom w:val="nil"/>
          <w:right w:val="nil"/>
          <w:between w:val="nil"/>
        </w:pBdr>
        <w:rPr>
          <w:sz w:val="24"/>
          <w:szCs w:val="24"/>
        </w:rPr>
      </w:pPr>
      <w:r>
        <w:rPr>
          <w:sz w:val="24"/>
          <w:szCs w:val="24"/>
        </w:rPr>
        <w:t xml:space="preserve">There are many reasons why clients engage Personal Trainers but one of the most common is to gain maximum benefit from training when time is limited; people are busy and can find it difficult to train alone.  They will invest in the results that well planned 1:1 training provides.    </w:t>
      </w:r>
    </w:p>
    <w:p w:rsidR="00873F0C" w:rsidRDefault="00873F0C">
      <w:pPr>
        <w:widowControl w:val="0"/>
        <w:pBdr>
          <w:top w:val="nil"/>
          <w:left w:val="nil"/>
          <w:bottom w:val="nil"/>
          <w:right w:val="nil"/>
          <w:between w:val="nil"/>
        </w:pBdr>
        <w:ind w:right="22"/>
        <w:jc w:val="both"/>
        <w:rPr>
          <w:b/>
          <w:sz w:val="24"/>
          <w:szCs w:val="24"/>
        </w:rPr>
      </w:pPr>
    </w:p>
    <w:p w:rsidR="00873F0C" w:rsidRDefault="0077303A">
      <w:pPr>
        <w:widowControl w:val="0"/>
        <w:pBdr>
          <w:top w:val="nil"/>
          <w:left w:val="nil"/>
          <w:bottom w:val="nil"/>
          <w:right w:val="nil"/>
          <w:between w:val="nil"/>
        </w:pBdr>
        <w:ind w:right="22"/>
        <w:jc w:val="both"/>
        <w:rPr>
          <w:b/>
          <w:sz w:val="24"/>
          <w:szCs w:val="24"/>
        </w:rPr>
      </w:pPr>
      <w:r>
        <w:rPr>
          <w:b/>
          <w:sz w:val="24"/>
          <w:szCs w:val="24"/>
        </w:rPr>
        <w:t xml:space="preserve">Entry Criteria </w:t>
      </w:r>
    </w:p>
    <w:p w:rsidR="00873F0C" w:rsidRDefault="0077303A">
      <w:pPr>
        <w:widowControl w:val="0"/>
        <w:pBdr>
          <w:top w:val="nil"/>
          <w:left w:val="nil"/>
          <w:bottom w:val="nil"/>
          <w:right w:val="nil"/>
          <w:between w:val="nil"/>
        </w:pBdr>
        <w:ind w:right="22"/>
        <w:jc w:val="both"/>
        <w:rPr>
          <w:sz w:val="24"/>
          <w:szCs w:val="24"/>
        </w:rPr>
      </w:pPr>
      <w:r>
        <w:rPr>
          <w:sz w:val="24"/>
          <w:szCs w:val="24"/>
        </w:rPr>
        <w:t>The competition is for those training for a career in Sports/Fitness and studying for a qualification in Level 2 Gym Instructors / Level 3 Personal training or BTEC Level 3.</w:t>
      </w:r>
    </w:p>
    <w:p w:rsidR="00873F0C" w:rsidRDefault="0077303A">
      <w:pPr>
        <w:widowControl w:val="0"/>
        <w:ind w:right="-6"/>
        <w:jc w:val="both"/>
        <w:rPr>
          <w:sz w:val="24"/>
          <w:szCs w:val="24"/>
        </w:rPr>
      </w:pPr>
      <w:r>
        <w:rPr>
          <w:sz w:val="24"/>
          <w:szCs w:val="24"/>
        </w:rPr>
        <w:t>Please ensure that your entrants have the skills and competences to complete the task.</w:t>
      </w:r>
    </w:p>
    <w:p w:rsidR="00873F0C" w:rsidRDefault="00CE5731">
      <w:pPr>
        <w:widowControl w:val="0"/>
        <w:ind w:right="-6"/>
        <w:jc w:val="both"/>
        <w:rPr>
          <w:sz w:val="24"/>
          <w:szCs w:val="24"/>
        </w:rPr>
      </w:pPr>
      <w:r>
        <w:rPr>
          <w:sz w:val="24"/>
          <w:szCs w:val="24"/>
        </w:rPr>
        <w:t>Competition Video d</w:t>
      </w:r>
      <w:r w:rsidR="0077303A">
        <w:rPr>
          <w:sz w:val="24"/>
          <w:szCs w:val="24"/>
        </w:rPr>
        <w:t xml:space="preserve">ate </w:t>
      </w:r>
      <w:r>
        <w:rPr>
          <w:sz w:val="24"/>
          <w:szCs w:val="24"/>
        </w:rPr>
        <w:t xml:space="preserve">submission </w:t>
      </w:r>
      <w:r w:rsidR="0077303A">
        <w:rPr>
          <w:sz w:val="24"/>
          <w:szCs w:val="24"/>
        </w:rPr>
        <w:t>- Between 25th January and 5th February.</w:t>
      </w:r>
    </w:p>
    <w:p w:rsidR="00873F0C" w:rsidRDefault="0077303A">
      <w:pPr>
        <w:widowControl w:val="0"/>
        <w:ind w:right="-6"/>
        <w:jc w:val="both"/>
        <w:rPr>
          <w:sz w:val="24"/>
          <w:szCs w:val="24"/>
        </w:rPr>
      </w:pPr>
      <w:r>
        <w:rPr>
          <w:sz w:val="24"/>
          <w:szCs w:val="24"/>
        </w:rPr>
        <w:t>You will be allocated a date and instructions to upload your video recording once registration has closed.</w:t>
      </w:r>
    </w:p>
    <w:p w:rsidR="00873F0C" w:rsidRDefault="00873F0C">
      <w:pPr>
        <w:widowControl w:val="0"/>
        <w:ind w:right="5"/>
        <w:jc w:val="both"/>
        <w:rPr>
          <w:b/>
          <w:sz w:val="24"/>
          <w:szCs w:val="24"/>
        </w:rPr>
      </w:pPr>
    </w:p>
    <w:p w:rsidR="00873F0C" w:rsidRDefault="0077303A">
      <w:pPr>
        <w:widowControl w:val="0"/>
        <w:ind w:right="5"/>
        <w:jc w:val="both"/>
        <w:rPr>
          <w:b/>
          <w:sz w:val="24"/>
          <w:szCs w:val="24"/>
        </w:rPr>
      </w:pPr>
      <w:r>
        <w:rPr>
          <w:b/>
          <w:sz w:val="24"/>
          <w:szCs w:val="24"/>
        </w:rPr>
        <w:t xml:space="preserve">Entry capacity restrictions by organisation </w:t>
      </w:r>
    </w:p>
    <w:p w:rsidR="00873F0C" w:rsidRDefault="0077303A">
      <w:pPr>
        <w:rPr>
          <w:b/>
          <w:sz w:val="24"/>
          <w:szCs w:val="24"/>
        </w:rPr>
      </w:pPr>
      <w:r>
        <w:rPr>
          <w:sz w:val="24"/>
          <w:szCs w:val="24"/>
        </w:rPr>
        <w:t>Maximum of up to 3 per location.</w:t>
      </w:r>
    </w:p>
    <w:p w:rsidR="00873F0C" w:rsidRDefault="0077303A">
      <w:pPr>
        <w:rPr>
          <w:sz w:val="24"/>
          <w:szCs w:val="24"/>
        </w:rPr>
      </w:pPr>
      <w:r>
        <w:rPr>
          <w:sz w:val="24"/>
          <w:szCs w:val="24"/>
        </w:rPr>
        <w:t xml:space="preserve">This is the maximum number of entries permitted by an organisation for this competition. </w:t>
      </w:r>
    </w:p>
    <w:p w:rsidR="00873F0C" w:rsidRDefault="00873F0C">
      <w:pPr>
        <w:rPr>
          <w:sz w:val="24"/>
          <w:szCs w:val="24"/>
        </w:rPr>
      </w:pPr>
    </w:p>
    <w:p w:rsidR="00873F0C" w:rsidRDefault="00FE1F0F">
      <w:pPr>
        <w:rPr>
          <w:sz w:val="24"/>
          <w:szCs w:val="24"/>
        </w:rPr>
      </w:pPr>
      <w:r>
        <w:rPr>
          <w:noProof/>
        </w:rPr>
        <w:drawing>
          <wp:anchor distT="114300" distB="114300" distL="114300" distR="114300" simplePos="0" relativeHeight="251658240" behindDoc="0" locked="0" layoutInCell="1" hidden="0" allowOverlap="1">
            <wp:simplePos x="0" y="0"/>
            <wp:positionH relativeFrom="column">
              <wp:posOffset>4683125</wp:posOffset>
            </wp:positionH>
            <wp:positionV relativeFrom="page">
              <wp:posOffset>8351520</wp:posOffset>
            </wp:positionV>
            <wp:extent cx="1621790" cy="1199515"/>
            <wp:effectExtent l="0" t="0" r="0" b="635"/>
            <wp:wrapSquare wrapText="bothSides" distT="114300" distB="114300" distL="114300" distR="114300"/>
            <wp:docPr id="5"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77303A">
        <w:rPr>
          <w:sz w:val="24"/>
          <w:szCs w:val="24"/>
        </w:rPr>
        <w:t xml:space="preserve">This is determined by ‘location’ and ‘organisation’.  ‘Organisation’ refers to the competitors training provider/employer. ‘Location’ refers to a site where the competitor studies / is employed. For further guidance on these capacities, click </w:t>
      </w:r>
      <w:hyperlink r:id="rId8">
        <w:r w:rsidR="0077303A">
          <w:rPr>
            <w:sz w:val="24"/>
            <w:szCs w:val="24"/>
            <w:u w:val="single"/>
          </w:rPr>
          <w:t xml:space="preserve">here </w:t>
        </w:r>
      </w:hyperlink>
    </w:p>
    <w:p w:rsidR="00873F0C" w:rsidRDefault="0077303A">
      <w:pPr>
        <w:widowControl w:val="0"/>
        <w:pBdr>
          <w:top w:val="nil"/>
          <w:left w:val="nil"/>
          <w:bottom w:val="nil"/>
          <w:right w:val="nil"/>
          <w:between w:val="nil"/>
        </w:pBdr>
        <w:ind w:right="22"/>
        <w:jc w:val="both"/>
        <w:rPr>
          <w:b/>
          <w:sz w:val="28"/>
          <w:szCs w:val="28"/>
        </w:rPr>
      </w:pPr>
      <w:r>
        <w:rPr>
          <w:b/>
          <w:sz w:val="28"/>
          <w:szCs w:val="28"/>
        </w:rPr>
        <w:lastRenderedPageBreak/>
        <w:t xml:space="preserve">Brief </w:t>
      </w:r>
    </w:p>
    <w:p w:rsidR="00873F0C" w:rsidRDefault="0077303A">
      <w:pPr>
        <w:widowControl w:val="0"/>
        <w:ind w:right="20"/>
        <w:jc w:val="both"/>
        <w:rPr>
          <w:sz w:val="24"/>
          <w:szCs w:val="24"/>
        </w:rPr>
      </w:pPr>
      <w:r>
        <w:rPr>
          <w:sz w:val="24"/>
          <w:szCs w:val="24"/>
        </w:rPr>
        <w:t>An international pandemic has led to a lockdown situation in the UK as well as in other countries around the world. Many businesses where people congregate have been suspended to slow down the spread of the Covid-19 virus.</w:t>
      </w:r>
    </w:p>
    <w:p w:rsidR="00873F0C" w:rsidRDefault="0077303A">
      <w:pPr>
        <w:widowControl w:val="0"/>
        <w:ind w:right="20"/>
        <w:jc w:val="both"/>
        <w:rPr>
          <w:sz w:val="24"/>
          <w:szCs w:val="24"/>
        </w:rPr>
      </w:pPr>
      <w:r>
        <w:rPr>
          <w:sz w:val="24"/>
          <w:szCs w:val="24"/>
        </w:rPr>
        <w:t xml:space="preserve"> </w:t>
      </w:r>
    </w:p>
    <w:p w:rsidR="00873F0C" w:rsidRDefault="0077303A">
      <w:pPr>
        <w:widowControl w:val="0"/>
        <w:ind w:right="20"/>
        <w:jc w:val="both"/>
        <w:rPr>
          <w:sz w:val="24"/>
          <w:szCs w:val="24"/>
        </w:rPr>
      </w:pPr>
      <w:r>
        <w:rPr>
          <w:sz w:val="24"/>
          <w:szCs w:val="24"/>
        </w:rPr>
        <w:t>Although gyms, health clubs and sports centres have been closed, and restrictions remain in place, the vital benefits of exercise have been highlighted and many campaigns encourage the population to stay active.</w:t>
      </w:r>
    </w:p>
    <w:p w:rsidR="00873F0C" w:rsidRDefault="0077303A">
      <w:pPr>
        <w:widowControl w:val="0"/>
        <w:ind w:right="20"/>
        <w:jc w:val="both"/>
        <w:rPr>
          <w:sz w:val="24"/>
          <w:szCs w:val="24"/>
        </w:rPr>
      </w:pPr>
      <w:r>
        <w:rPr>
          <w:sz w:val="24"/>
          <w:szCs w:val="24"/>
        </w:rPr>
        <w:t xml:space="preserve"> </w:t>
      </w:r>
    </w:p>
    <w:p w:rsidR="00873F0C" w:rsidRDefault="0077303A">
      <w:pPr>
        <w:widowControl w:val="0"/>
        <w:ind w:right="20"/>
        <w:jc w:val="both"/>
        <w:rPr>
          <w:sz w:val="24"/>
          <w:szCs w:val="24"/>
        </w:rPr>
      </w:pPr>
      <w:r>
        <w:rPr>
          <w:sz w:val="24"/>
          <w:szCs w:val="24"/>
        </w:rPr>
        <w:t>Many fitness professionals and brands have moved large proportions of their businesses online and to other virtual platforms, to ensure continuity for their clients and to sustain a level of income for themselves. This is a trend that is looking increasingly likely to continue to develop and form a vital part of the role of the fitness professional in the 2020’s.</w:t>
      </w:r>
    </w:p>
    <w:p w:rsidR="00873F0C" w:rsidRDefault="0077303A">
      <w:pPr>
        <w:widowControl w:val="0"/>
        <w:ind w:right="20"/>
        <w:jc w:val="both"/>
        <w:rPr>
          <w:color w:val="00B050"/>
          <w:sz w:val="24"/>
          <w:szCs w:val="24"/>
        </w:rPr>
      </w:pPr>
      <w:r>
        <w:rPr>
          <w:color w:val="00B050"/>
          <w:sz w:val="24"/>
          <w:szCs w:val="24"/>
        </w:rPr>
        <w:t xml:space="preserve"> </w:t>
      </w:r>
    </w:p>
    <w:p w:rsidR="00873F0C" w:rsidRDefault="0077303A">
      <w:pPr>
        <w:widowControl w:val="0"/>
        <w:ind w:right="20"/>
        <w:jc w:val="both"/>
        <w:rPr>
          <w:b/>
          <w:sz w:val="28"/>
          <w:szCs w:val="28"/>
        </w:rPr>
      </w:pPr>
      <w:r>
        <w:rPr>
          <w:b/>
          <w:sz w:val="28"/>
          <w:szCs w:val="28"/>
        </w:rPr>
        <w:t>Home Workout video</w:t>
      </w:r>
    </w:p>
    <w:p w:rsidR="00873F0C" w:rsidRDefault="0077303A">
      <w:pPr>
        <w:widowControl w:val="0"/>
        <w:ind w:right="20"/>
        <w:jc w:val="both"/>
        <w:rPr>
          <w:sz w:val="24"/>
          <w:szCs w:val="24"/>
        </w:rPr>
      </w:pPr>
      <w:r>
        <w:rPr>
          <w:sz w:val="24"/>
          <w:szCs w:val="24"/>
        </w:rPr>
        <w:t xml:space="preserve">You need to produce and submit a video (maximum 10 minutes) demonstrating at least 5 different exercises which can be performed in the home with common household items. </w:t>
      </w:r>
    </w:p>
    <w:p w:rsidR="00873F0C" w:rsidRDefault="0077303A">
      <w:pPr>
        <w:widowControl w:val="0"/>
        <w:ind w:right="20"/>
        <w:jc w:val="both"/>
        <w:rPr>
          <w:sz w:val="24"/>
          <w:szCs w:val="24"/>
        </w:rPr>
      </w:pPr>
      <w:r>
        <w:rPr>
          <w:sz w:val="24"/>
          <w:szCs w:val="24"/>
        </w:rPr>
        <w:t>You should choose at least one piece of household equipment and devise a short (10-minute –max) home-based workout that incorporates the chosen equipment in at least one exercise.</w:t>
      </w:r>
    </w:p>
    <w:p w:rsidR="00873F0C" w:rsidRDefault="0077303A">
      <w:pPr>
        <w:widowControl w:val="0"/>
        <w:ind w:right="20"/>
        <w:jc w:val="both"/>
        <w:rPr>
          <w:sz w:val="24"/>
          <w:szCs w:val="24"/>
        </w:rPr>
      </w:pPr>
      <w:r>
        <w:rPr>
          <w:sz w:val="24"/>
          <w:szCs w:val="24"/>
        </w:rPr>
        <w:t>Household equipment can be defined as an item that most households would normally have, such as tins, bottles of water, heavy books, broom handle etc.  Dumbbells or other specifically designed weights would not be a valid equipment selection for this task.</w:t>
      </w:r>
    </w:p>
    <w:p w:rsidR="00873F0C" w:rsidRDefault="00873F0C">
      <w:pPr>
        <w:widowControl w:val="0"/>
        <w:ind w:right="20"/>
        <w:jc w:val="both"/>
        <w:rPr>
          <w:sz w:val="24"/>
          <w:szCs w:val="24"/>
        </w:rPr>
      </w:pPr>
    </w:p>
    <w:p w:rsidR="00873F0C" w:rsidRDefault="0077303A">
      <w:pPr>
        <w:widowControl w:val="0"/>
        <w:ind w:right="20"/>
        <w:jc w:val="both"/>
        <w:rPr>
          <w:sz w:val="24"/>
          <w:szCs w:val="24"/>
        </w:rPr>
      </w:pPr>
      <w:r>
        <w:rPr>
          <w:sz w:val="24"/>
          <w:szCs w:val="24"/>
        </w:rPr>
        <w:t>The video should be designed and delivered to appeal to as many people as possible – however considerations should be given to ensure that the demo is also suitable for beginners.</w:t>
      </w:r>
    </w:p>
    <w:p w:rsidR="00873F0C" w:rsidRDefault="00873F0C">
      <w:pPr>
        <w:widowControl w:val="0"/>
        <w:ind w:right="20"/>
        <w:jc w:val="both"/>
        <w:rPr>
          <w:sz w:val="24"/>
          <w:szCs w:val="24"/>
        </w:rPr>
      </w:pPr>
    </w:p>
    <w:p w:rsidR="00873F0C" w:rsidRDefault="0077303A">
      <w:pPr>
        <w:widowControl w:val="0"/>
        <w:ind w:right="20"/>
        <w:jc w:val="both"/>
        <w:rPr>
          <w:sz w:val="24"/>
          <w:szCs w:val="24"/>
        </w:rPr>
      </w:pPr>
      <w:r>
        <w:rPr>
          <w:sz w:val="24"/>
          <w:szCs w:val="24"/>
        </w:rPr>
        <w:t>The video needs to be compiled as one long shoot and cannot be cut or edited in any way.</w:t>
      </w:r>
    </w:p>
    <w:p w:rsidR="00873F0C" w:rsidRDefault="00873F0C">
      <w:pPr>
        <w:widowControl w:val="0"/>
        <w:ind w:right="20"/>
        <w:jc w:val="both"/>
        <w:rPr>
          <w:b/>
          <w:sz w:val="24"/>
          <w:szCs w:val="24"/>
        </w:rPr>
      </w:pPr>
    </w:p>
    <w:p w:rsidR="00873F0C" w:rsidRDefault="0077303A">
      <w:pPr>
        <w:widowControl w:val="0"/>
        <w:ind w:right="20"/>
        <w:jc w:val="both"/>
        <w:rPr>
          <w:b/>
          <w:sz w:val="28"/>
          <w:szCs w:val="28"/>
        </w:rPr>
      </w:pPr>
      <w:r>
        <w:rPr>
          <w:b/>
          <w:sz w:val="28"/>
          <w:szCs w:val="28"/>
        </w:rPr>
        <w:t xml:space="preserve">Competition Rules </w:t>
      </w:r>
    </w:p>
    <w:p w:rsidR="00873F0C" w:rsidRDefault="0077303A">
      <w:pPr>
        <w:widowControl w:val="0"/>
        <w:ind w:right="-6"/>
        <w:jc w:val="both"/>
        <w:rPr>
          <w:sz w:val="24"/>
          <w:szCs w:val="24"/>
        </w:rPr>
      </w:pPr>
      <w:r>
        <w:rPr>
          <w:sz w:val="24"/>
          <w:szCs w:val="24"/>
        </w:rPr>
        <w:t xml:space="preserve">For full terms and conditions of entry and competition rules visit </w:t>
      </w:r>
      <w:hyperlink r:id="rId9">
        <w:r>
          <w:rPr>
            <w:sz w:val="24"/>
            <w:szCs w:val="24"/>
            <w:u w:val="single"/>
          </w:rPr>
          <w:t>www.skillscompetitionwales.ac.uk/terms-and-conditions</w:t>
        </w:r>
      </w:hyperlink>
      <w:r>
        <w:rPr>
          <w:sz w:val="24"/>
          <w:szCs w:val="24"/>
        </w:rPr>
        <w:t xml:space="preserve"> </w:t>
      </w:r>
    </w:p>
    <w:p w:rsidR="00873F0C" w:rsidRDefault="00873F0C">
      <w:pPr>
        <w:widowControl w:val="0"/>
        <w:pBdr>
          <w:top w:val="nil"/>
          <w:left w:val="nil"/>
          <w:bottom w:val="nil"/>
          <w:right w:val="nil"/>
          <w:between w:val="nil"/>
        </w:pBdr>
        <w:ind w:right="22"/>
        <w:jc w:val="both"/>
        <w:rPr>
          <w:b/>
          <w:sz w:val="28"/>
          <w:szCs w:val="28"/>
          <w:highlight w:val="white"/>
        </w:rPr>
      </w:pPr>
    </w:p>
    <w:p w:rsidR="00873F0C" w:rsidRDefault="0077303A">
      <w:pPr>
        <w:widowControl w:val="0"/>
        <w:ind w:right="22"/>
        <w:jc w:val="both"/>
        <w:rPr>
          <w:b/>
          <w:sz w:val="28"/>
          <w:szCs w:val="28"/>
        </w:rPr>
      </w:pPr>
      <w:r>
        <w:rPr>
          <w:b/>
          <w:sz w:val="28"/>
          <w:szCs w:val="28"/>
        </w:rPr>
        <w:t xml:space="preserve">Marking and Assessment </w:t>
      </w:r>
    </w:p>
    <w:p w:rsidR="00873F0C" w:rsidRDefault="0077303A">
      <w:pPr>
        <w:widowControl w:val="0"/>
        <w:jc w:val="both"/>
        <w:rPr>
          <w:sz w:val="24"/>
          <w:szCs w:val="24"/>
        </w:rPr>
      </w:pPr>
      <w:r>
        <w:rPr>
          <w:sz w:val="24"/>
          <w:szCs w:val="24"/>
        </w:rPr>
        <w:t>Marking and judging of this competition will be done by a team of experts from Industry, Further Education or Training Provider, using a marking criteria and allocated marks to ensure consistency.</w:t>
      </w:r>
    </w:p>
    <w:p w:rsidR="00873F0C" w:rsidRDefault="00873F0C">
      <w:pPr>
        <w:widowControl w:val="0"/>
        <w:pBdr>
          <w:top w:val="nil"/>
          <w:left w:val="nil"/>
          <w:bottom w:val="nil"/>
          <w:right w:val="nil"/>
          <w:between w:val="nil"/>
        </w:pBdr>
        <w:ind w:right="22"/>
        <w:jc w:val="both"/>
        <w:rPr>
          <w:b/>
          <w:sz w:val="28"/>
          <w:szCs w:val="28"/>
          <w:highlight w:val="white"/>
        </w:rPr>
      </w:pPr>
    </w:p>
    <w:p w:rsidR="00873F0C" w:rsidRDefault="0077303A">
      <w:pPr>
        <w:widowControl w:val="0"/>
        <w:pBdr>
          <w:top w:val="nil"/>
          <w:left w:val="nil"/>
          <w:bottom w:val="nil"/>
          <w:right w:val="nil"/>
          <w:between w:val="nil"/>
        </w:pBdr>
        <w:ind w:right="22"/>
        <w:jc w:val="both"/>
        <w:rPr>
          <w:b/>
          <w:sz w:val="28"/>
          <w:szCs w:val="28"/>
        </w:rPr>
      </w:pPr>
      <w:r>
        <w:rPr>
          <w:b/>
          <w:sz w:val="28"/>
          <w:szCs w:val="28"/>
        </w:rPr>
        <w:t xml:space="preserve">Feedback and Recognition </w:t>
      </w:r>
    </w:p>
    <w:p w:rsidR="00873F0C" w:rsidRDefault="0077303A">
      <w:pPr>
        <w:spacing w:after="160"/>
        <w:ind w:right="22"/>
        <w:jc w:val="both"/>
        <w:rPr>
          <w:sz w:val="24"/>
          <w:szCs w:val="24"/>
        </w:rPr>
      </w:pPr>
      <w:r>
        <w:rPr>
          <w:sz w:val="24"/>
          <w:szCs w:val="24"/>
        </w:rPr>
        <w:t>Verbal feedback will be given however will be timed at a strict 2 minutes.</w:t>
      </w:r>
    </w:p>
    <w:p w:rsidR="00873F0C" w:rsidRDefault="0077303A">
      <w:pPr>
        <w:widowControl w:val="0"/>
        <w:spacing w:after="160"/>
        <w:jc w:val="both"/>
        <w:rPr>
          <w:sz w:val="24"/>
          <w:szCs w:val="24"/>
        </w:rPr>
      </w:pPr>
      <w:r>
        <w:rPr>
          <w:sz w:val="24"/>
          <w:szCs w:val="24"/>
        </w:rPr>
        <w:t xml:space="preserve">No results or awards will be awarded on the day as marking will be quality assured. </w:t>
      </w:r>
    </w:p>
    <w:p w:rsidR="00873F0C" w:rsidRDefault="0077303A">
      <w:pPr>
        <w:widowControl w:val="0"/>
        <w:spacing w:after="160"/>
        <w:jc w:val="both"/>
        <w:rPr>
          <w:sz w:val="24"/>
          <w:szCs w:val="24"/>
        </w:rPr>
      </w:pPr>
      <w:r>
        <w:rPr>
          <w:sz w:val="24"/>
          <w:szCs w:val="24"/>
        </w:rPr>
        <w:lastRenderedPageBreak/>
        <w:t xml:space="preserve">Certificates of Participation will be issued on the day. </w:t>
      </w:r>
    </w:p>
    <w:p w:rsidR="00873F0C" w:rsidRDefault="0077303A">
      <w:pPr>
        <w:widowControl w:val="0"/>
        <w:spacing w:after="160"/>
        <w:ind w:right="22"/>
        <w:jc w:val="both"/>
        <w:rPr>
          <w:color w:val="0000FF"/>
          <w:sz w:val="24"/>
          <w:szCs w:val="24"/>
        </w:rPr>
      </w:pPr>
      <w:r>
        <w:rPr>
          <w:sz w:val="24"/>
          <w:szCs w:val="24"/>
        </w:rPr>
        <w:t xml:space="preserve">Medallists will be invited to a Celebration Event which will be held in March 2021, where the First, Second and Third Awards will be presented. </w:t>
      </w:r>
    </w:p>
    <w:p w:rsidR="00873F0C" w:rsidRDefault="00873F0C">
      <w:pPr>
        <w:rPr>
          <w:b/>
          <w:sz w:val="24"/>
          <w:szCs w:val="24"/>
        </w:rPr>
      </w:pPr>
    </w:p>
    <w:p w:rsidR="00873F0C" w:rsidRDefault="0077303A">
      <w:pPr>
        <w:rPr>
          <w:b/>
          <w:sz w:val="24"/>
          <w:szCs w:val="24"/>
        </w:rPr>
      </w:pPr>
      <w:r>
        <w:rPr>
          <w:b/>
          <w:sz w:val="24"/>
          <w:szCs w:val="24"/>
        </w:rPr>
        <w:t>Note: These competition materials were developed in partnership with the UK Competition Organising Partners, AoC Sport.</w:t>
      </w:r>
      <w:r>
        <w:rPr>
          <w:sz w:val="24"/>
          <w:szCs w:val="24"/>
          <w:highlight w:val="black"/>
        </w:rPr>
        <w:t xml:space="preserve"> </w:t>
      </w:r>
      <w:r>
        <w:rPr>
          <w:noProof/>
        </w:rPr>
        <w:drawing>
          <wp:anchor distT="0" distB="0" distL="114300" distR="114300" simplePos="0" relativeHeight="251660288" behindDoc="0" locked="0" layoutInCell="1" hidden="0" allowOverlap="1">
            <wp:simplePos x="0" y="0"/>
            <wp:positionH relativeFrom="column">
              <wp:posOffset>5400675</wp:posOffset>
            </wp:positionH>
            <wp:positionV relativeFrom="paragraph">
              <wp:posOffset>28575</wp:posOffset>
            </wp:positionV>
            <wp:extent cx="820420" cy="555625"/>
            <wp:effectExtent l="0" t="0" r="0" b="0"/>
            <wp:wrapSquare wrapText="bothSides" distT="0" distB="0" distL="114300" distR="114300"/>
            <wp:docPr id="6" name="image2.jpg" descr="C:\Users\REE06236\AppData\Local\Microsoft\Windows\INetCache\Content.Outlook\KCIN09CF\AoC Sport-Logo-Primary-CYMK.jpg"/>
            <wp:cNvGraphicFramePr/>
            <a:graphic xmlns:a="http://schemas.openxmlformats.org/drawingml/2006/main">
              <a:graphicData uri="http://schemas.openxmlformats.org/drawingml/2006/picture">
                <pic:pic xmlns:pic="http://schemas.openxmlformats.org/drawingml/2006/picture">
                  <pic:nvPicPr>
                    <pic:cNvPr id="0" name="image2.jpg" descr="C:\Users\REE06236\AppData\Local\Microsoft\Windows\INetCache\Content.Outlook\KCIN09CF\AoC Sport-Logo-Primary-CYMK.jpg"/>
                    <pic:cNvPicPr preferRelativeResize="0"/>
                  </pic:nvPicPr>
                  <pic:blipFill>
                    <a:blip r:embed="rId10"/>
                    <a:srcRect/>
                    <a:stretch>
                      <a:fillRect/>
                    </a:stretch>
                  </pic:blipFill>
                  <pic:spPr>
                    <a:xfrm>
                      <a:off x="0" y="0"/>
                      <a:ext cx="820420" cy="555625"/>
                    </a:xfrm>
                    <a:prstGeom prst="rect">
                      <a:avLst/>
                    </a:prstGeom>
                    <a:ln/>
                  </pic:spPr>
                </pic:pic>
              </a:graphicData>
            </a:graphic>
          </wp:anchor>
        </w:drawing>
      </w:r>
    </w:p>
    <w:p w:rsidR="00873F0C" w:rsidRDefault="00873F0C">
      <w:pPr>
        <w:widowControl w:val="0"/>
        <w:pBdr>
          <w:top w:val="nil"/>
          <w:left w:val="nil"/>
          <w:bottom w:val="nil"/>
          <w:right w:val="nil"/>
          <w:between w:val="nil"/>
        </w:pBdr>
        <w:ind w:right="22"/>
        <w:jc w:val="both"/>
        <w:rPr>
          <w:b/>
          <w:sz w:val="24"/>
          <w:szCs w:val="24"/>
        </w:rPr>
      </w:pPr>
    </w:p>
    <w:p w:rsidR="00873F0C" w:rsidRDefault="00873F0C">
      <w:pPr>
        <w:widowControl w:val="0"/>
        <w:pBdr>
          <w:top w:val="nil"/>
          <w:left w:val="nil"/>
          <w:bottom w:val="nil"/>
          <w:right w:val="nil"/>
          <w:between w:val="nil"/>
        </w:pBdr>
        <w:ind w:right="22"/>
        <w:jc w:val="both"/>
        <w:rPr>
          <w:b/>
          <w:sz w:val="24"/>
          <w:szCs w:val="24"/>
        </w:rPr>
      </w:pPr>
    </w:p>
    <w:p w:rsidR="00873F0C" w:rsidRDefault="0077303A">
      <w:pPr>
        <w:widowControl w:val="0"/>
        <w:pBdr>
          <w:top w:val="nil"/>
          <w:left w:val="nil"/>
          <w:bottom w:val="nil"/>
          <w:right w:val="nil"/>
          <w:between w:val="nil"/>
        </w:pBdr>
        <w:ind w:right="22"/>
        <w:jc w:val="both"/>
        <w:rPr>
          <w:b/>
          <w:sz w:val="28"/>
          <w:szCs w:val="28"/>
        </w:rPr>
      </w:pPr>
      <w:r>
        <w:rPr>
          <w:b/>
          <w:sz w:val="28"/>
          <w:szCs w:val="28"/>
        </w:rPr>
        <w:t xml:space="preserve">Competition Lead </w:t>
      </w:r>
    </w:p>
    <w:p w:rsidR="00873F0C" w:rsidRDefault="0077303A">
      <w:pPr>
        <w:widowControl w:val="0"/>
        <w:pBdr>
          <w:top w:val="nil"/>
          <w:left w:val="nil"/>
          <w:bottom w:val="nil"/>
          <w:right w:val="nil"/>
          <w:between w:val="nil"/>
        </w:pBdr>
        <w:ind w:right="22"/>
        <w:jc w:val="both"/>
        <w:rPr>
          <w:sz w:val="24"/>
          <w:szCs w:val="24"/>
        </w:rPr>
      </w:pPr>
      <w:r>
        <w:rPr>
          <w:b/>
          <w:sz w:val="24"/>
          <w:szCs w:val="24"/>
        </w:rPr>
        <w:t xml:space="preserve">Lead Contact: </w:t>
      </w:r>
      <w:r>
        <w:rPr>
          <w:sz w:val="24"/>
          <w:szCs w:val="24"/>
        </w:rPr>
        <w:t>Cerys Rees</w:t>
      </w:r>
    </w:p>
    <w:p w:rsidR="00873F0C" w:rsidRDefault="0077303A">
      <w:pPr>
        <w:widowControl w:val="0"/>
        <w:pBdr>
          <w:top w:val="nil"/>
          <w:left w:val="nil"/>
          <w:bottom w:val="nil"/>
          <w:right w:val="nil"/>
          <w:between w:val="nil"/>
        </w:pBdr>
        <w:ind w:right="22"/>
        <w:jc w:val="both"/>
        <w:rPr>
          <w:sz w:val="24"/>
          <w:szCs w:val="24"/>
        </w:rPr>
      </w:pPr>
      <w:r>
        <w:rPr>
          <w:sz w:val="24"/>
          <w:szCs w:val="24"/>
        </w:rPr>
        <w:t>Cerys.rees@coleggwent.ac.uk</w:t>
      </w:r>
    </w:p>
    <w:p w:rsidR="00873F0C" w:rsidRDefault="0077303A">
      <w:pPr>
        <w:widowControl w:val="0"/>
        <w:pBdr>
          <w:top w:val="nil"/>
          <w:left w:val="nil"/>
          <w:bottom w:val="nil"/>
          <w:right w:val="nil"/>
          <w:between w:val="nil"/>
        </w:pBdr>
        <w:spacing w:line="240" w:lineRule="auto"/>
        <w:ind w:right="22"/>
        <w:jc w:val="center"/>
        <w:rPr>
          <w:sz w:val="24"/>
          <w:szCs w:val="24"/>
        </w:rPr>
      </w:pPr>
      <w:r>
        <w:rPr>
          <w:sz w:val="24"/>
          <w:szCs w:val="24"/>
        </w:rPr>
        <w:t xml:space="preserve"> </w:t>
      </w:r>
    </w:p>
    <w:p w:rsidR="00873F0C" w:rsidRDefault="00873F0C">
      <w:pPr>
        <w:tabs>
          <w:tab w:val="left" w:pos="5760"/>
          <w:tab w:val="left" w:pos="6120"/>
          <w:tab w:val="left" w:pos="7920"/>
        </w:tabs>
        <w:spacing w:after="220" w:line="240" w:lineRule="auto"/>
        <w:rPr>
          <w:b/>
          <w:sz w:val="24"/>
          <w:szCs w:val="24"/>
        </w:rPr>
        <w:sectPr w:rsidR="00873F0C">
          <w:headerReference w:type="default" r:id="rId11"/>
          <w:footerReference w:type="default" r:id="rId12"/>
          <w:headerReference w:type="first" r:id="rId13"/>
          <w:footerReference w:type="first" r:id="rId14"/>
          <w:pgSz w:w="12240" w:h="15840"/>
          <w:pgMar w:top="1440" w:right="1178" w:bottom="1170" w:left="1133" w:header="0" w:footer="720" w:gutter="0"/>
          <w:pgNumType w:start="1"/>
          <w:cols w:space="720"/>
          <w:titlePg/>
        </w:sectPr>
      </w:pPr>
    </w:p>
    <w:p w:rsidR="00873F0C" w:rsidRDefault="00873F0C">
      <w:pPr>
        <w:jc w:val="both"/>
        <w:rPr>
          <w:b/>
          <w:sz w:val="24"/>
          <w:szCs w:val="24"/>
        </w:rPr>
      </w:pPr>
    </w:p>
    <w:p w:rsidR="00873F0C" w:rsidRDefault="0077303A">
      <w:pPr>
        <w:jc w:val="both"/>
        <w:rPr>
          <w:b/>
          <w:sz w:val="32"/>
          <w:szCs w:val="32"/>
        </w:rPr>
      </w:pPr>
      <w:r>
        <w:rPr>
          <w:b/>
          <w:sz w:val="32"/>
          <w:szCs w:val="32"/>
        </w:rPr>
        <w:t>Briff y Gystadleuaeth</w:t>
      </w:r>
    </w:p>
    <w:p w:rsidR="00873F0C" w:rsidRDefault="00873F0C">
      <w:pPr>
        <w:jc w:val="both"/>
        <w:rPr>
          <w:sz w:val="24"/>
          <w:szCs w:val="24"/>
        </w:rPr>
      </w:pPr>
    </w:p>
    <w:p w:rsidR="00873F0C" w:rsidRDefault="0077303A">
      <w:pPr>
        <w:jc w:val="both"/>
        <w:rPr>
          <w:b/>
          <w:sz w:val="28"/>
          <w:szCs w:val="28"/>
        </w:rPr>
      </w:pPr>
      <w:r>
        <w:rPr>
          <w:b/>
          <w:sz w:val="28"/>
          <w:szCs w:val="28"/>
        </w:rPr>
        <w:t>Teitl y Gystadleuaeth</w:t>
      </w:r>
    </w:p>
    <w:p w:rsidR="00873F0C" w:rsidRDefault="00873F0C">
      <w:pPr>
        <w:jc w:val="both"/>
        <w:rPr>
          <w:sz w:val="24"/>
          <w:szCs w:val="24"/>
        </w:rPr>
      </w:pPr>
    </w:p>
    <w:p w:rsidR="00873F0C" w:rsidRDefault="0077303A">
      <w:pPr>
        <w:jc w:val="both"/>
        <w:rPr>
          <w:sz w:val="24"/>
          <w:szCs w:val="24"/>
        </w:rPr>
      </w:pPr>
      <w:r>
        <w:rPr>
          <w:sz w:val="24"/>
          <w:szCs w:val="24"/>
        </w:rPr>
        <w:t>Hyfforddwr Personol</w:t>
      </w:r>
    </w:p>
    <w:p w:rsidR="00873F0C" w:rsidRDefault="00873F0C">
      <w:pPr>
        <w:jc w:val="both"/>
        <w:rPr>
          <w:sz w:val="24"/>
          <w:szCs w:val="24"/>
        </w:rPr>
      </w:pPr>
    </w:p>
    <w:p w:rsidR="00873F0C" w:rsidRDefault="0077303A">
      <w:pPr>
        <w:jc w:val="both"/>
        <w:rPr>
          <w:b/>
          <w:sz w:val="28"/>
          <w:szCs w:val="28"/>
        </w:rPr>
      </w:pPr>
      <w:r>
        <w:rPr>
          <w:b/>
          <w:sz w:val="28"/>
          <w:szCs w:val="28"/>
        </w:rPr>
        <w:t>Trosolwg y Gystadleuaeth</w:t>
      </w:r>
    </w:p>
    <w:p w:rsidR="00873F0C" w:rsidRDefault="0077303A">
      <w:pPr>
        <w:jc w:val="both"/>
        <w:rPr>
          <w:sz w:val="24"/>
          <w:szCs w:val="24"/>
        </w:rPr>
      </w:pPr>
      <w:r>
        <w:rPr>
          <w:sz w:val="24"/>
          <w:szCs w:val="24"/>
        </w:rPr>
        <w:t xml:space="preserve">Bydd y cam hwn o'r gystadleuaeth yn cael ei gynnal yn rhithiol.  </w:t>
      </w:r>
    </w:p>
    <w:p w:rsidR="00873F0C" w:rsidRDefault="00873F0C">
      <w:pPr>
        <w:jc w:val="both"/>
        <w:rPr>
          <w:sz w:val="24"/>
          <w:szCs w:val="24"/>
        </w:rPr>
      </w:pPr>
    </w:p>
    <w:p w:rsidR="00873F0C" w:rsidRDefault="0077303A">
      <w:pPr>
        <w:jc w:val="both"/>
        <w:rPr>
          <w:sz w:val="24"/>
          <w:szCs w:val="24"/>
        </w:rPr>
      </w:pPr>
      <w:r>
        <w:rPr>
          <w:sz w:val="24"/>
          <w:szCs w:val="24"/>
        </w:rPr>
        <w:t>Mae'r gystadleuaeth yn rhoi cyfle i gystadleuwyr ddangos:</w:t>
      </w:r>
    </w:p>
    <w:p w:rsidR="00873F0C" w:rsidRDefault="0077303A">
      <w:pPr>
        <w:ind w:left="720" w:hanging="720"/>
        <w:jc w:val="both"/>
        <w:rPr>
          <w:sz w:val="24"/>
          <w:szCs w:val="24"/>
        </w:rPr>
      </w:pPr>
      <w:r>
        <w:rPr>
          <w:sz w:val="24"/>
          <w:szCs w:val="24"/>
        </w:rPr>
        <w:t>•</w:t>
      </w:r>
      <w:r>
        <w:rPr>
          <w:sz w:val="24"/>
          <w:szCs w:val="24"/>
        </w:rPr>
        <w:tab/>
        <w:t>Sgiliau cyfathrebu, sgiliau hyfforddi, a sgiliau corfforol</w:t>
      </w:r>
    </w:p>
    <w:p w:rsidR="00873F0C" w:rsidRDefault="0077303A">
      <w:pPr>
        <w:ind w:left="720" w:hanging="720"/>
        <w:jc w:val="both"/>
        <w:rPr>
          <w:sz w:val="24"/>
          <w:szCs w:val="24"/>
        </w:rPr>
      </w:pPr>
      <w:r>
        <w:rPr>
          <w:sz w:val="24"/>
          <w:szCs w:val="24"/>
        </w:rPr>
        <w:t>•</w:t>
      </w:r>
      <w:r>
        <w:rPr>
          <w:sz w:val="24"/>
          <w:szCs w:val="24"/>
        </w:rPr>
        <w:tab/>
        <w:t>Proffesiynoldeb</w:t>
      </w:r>
    </w:p>
    <w:p w:rsidR="00873F0C" w:rsidRDefault="0077303A">
      <w:pPr>
        <w:ind w:left="720" w:hanging="720"/>
        <w:jc w:val="both"/>
        <w:rPr>
          <w:sz w:val="24"/>
          <w:szCs w:val="24"/>
        </w:rPr>
      </w:pPr>
      <w:r>
        <w:rPr>
          <w:sz w:val="24"/>
          <w:szCs w:val="24"/>
        </w:rPr>
        <w:t>•</w:t>
      </w:r>
      <w:r>
        <w:rPr>
          <w:sz w:val="24"/>
          <w:szCs w:val="24"/>
        </w:rPr>
        <w:tab/>
        <w:t>Gwreiddioldeb a'r gallu i ddarparu sesiwn gymhellol a phleserus i hyrwyddo ymlyniad ac adeiladu busnes</w:t>
      </w:r>
    </w:p>
    <w:p w:rsidR="00873F0C" w:rsidRDefault="00873F0C">
      <w:pPr>
        <w:jc w:val="both"/>
        <w:rPr>
          <w:sz w:val="24"/>
          <w:szCs w:val="24"/>
        </w:rPr>
      </w:pPr>
    </w:p>
    <w:p w:rsidR="00873F0C" w:rsidRDefault="0077303A">
      <w:pPr>
        <w:jc w:val="both"/>
        <w:rPr>
          <w:sz w:val="24"/>
          <w:szCs w:val="24"/>
        </w:rPr>
      </w:pPr>
      <w:r>
        <w:rPr>
          <w:sz w:val="24"/>
          <w:szCs w:val="24"/>
        </w:rPr>
        <w:t xml:space="preserve">Mae sawl rheswm i gleient ymgysylltu â Hyfforddwyr Personol, ond un o'r rhai mwyaf cyffredin yw cael y budd mwyaf posibl o hyfforddiant pan fo amser yn gyfyng; mae pobl yn brysur a gall fod yn anodd iddynt hyfforddi ar eu pen eu hunain.  Byddant yn buddsoddi yn y canlyniadau a ddarperir gan hyfforddiant 1:1 sydd wedi'i gynllunio'n dda.    </w:t>
      </w:r>
    </w:p>
    <w:p w:rsidR="00873F0C" w:rsidRDefault="00873F0C">
      <w:pPr>
        <w:jc w:val="both"/>
        <w:rPr>
          <w:sz w:val="24"/>
          <w:szCs w:val="24"/>
        </w:rPr>
      </w:pPr>
    </w:p>
    <w:p w:rsidR="00873F0C" w:rsidRDefault="0077303A">
      <w:pPr>
        <w:jc w:val="both"/>
        <w:rPr>
          <w:b/>
          <w:sz w:val="28"/>
          <w:szCs w:val="28"/>
        </w:rPr>
      </w:pPr>
      <w:r>
        <w:rPr>
          <w:b/>
          <w:sz w:val="28"/>
          <w:szCs w:val="28"/>
        </w:rPr>
        <w:t>Meini Prawf Mynediad</w:t>
      </w:r>
    </w:p>
    <w:p w:rsidR="00873F0C" w:rsidRDefault="0077303A">
      <w:pPr>
        <w:jc w:val="both"/>
        <w:rPr>
          <w:sz w:val="24"/>
          <w:szCs w:val="24"/>
        </w:rPr>
      </w:pPr>
      <w:r>
        <w:rPr>
          <w:sz w:val="24"/>
          <w:szCs w:val="24"/>
        </w:rPr>
        <w:t>Mae'r gystadleuaeth ar gyfer y rhai sy'n hyfforddi ar gyfer gyrfa mewn Chwaraeon/Ffitrwydd ac sy’n astudio ar gyfer cymhwyster mewn Hyfforddwyr Campfa Lefel 2 / Lefel 3 Hyfforddiant personol neu BTEC Lefel 3.</w:t>
      </w:r>
    </w:p>
    <w:p w:rsidR="00873F0C" w:rsidRDefault="0077303A">
      <w:pPr>
        <w:jc w:val="both"/>
        <w:rPr>
          <w:sz w:val="24"/>
          <w:szCs w:val="24"/>
        </w:rPr>
      </w:pPr>
      <w:r>
        <w:rPr>
          <w:sz w:val="24"/>
          <w:szCs w:val="24"/>
        </w:rPr>
        <w:t>Sicrhewch fod gan eich ymgeiswyr y sgiliau a'r cymwyseddau i gyflawni'r dasg a ddarperir.</w:t>
      </w:r>
    </w:p>
    <w:p w:rsidR="00873F0C" w:rsidRDefault="00CE5731">
      <w:pPr>
        <w:jc w:val="both"/>
        <w:rPr>
          <w:sz w:val="24"/>
          <w:szCs w:val="24"/>
        </w:rPr>
      </w:pPr>
      <w:r w:rsidRPr="00CE5731">
        <w:rPr>
          <w:sz w:val="24"/>
          <w:szCs w:val="24"/>
          <w:lang w:val="cy-GB"/>
        </w:rPr>
        <w:t>Dyddiad cyflwyno ar gyfer Fideo Cystadleuaeth</w:t>
      </w:r>
      <w:r>
        <w:rPr>
          <w:sz w:val="24"/>
          <w:szCs w:val="24"/>
          <w:lang w:val="cy-GB"/>
        </w:rPr>
        <w:t xml:space="preserve"> </w:t>
      </w:r>
      <w:r w:rsidR="0077303A">
        <w:rPr>
          <w:sz w:val="24"/>
          <w:szCs w:val="24"/>
        </w:rPr>
        <w:t>- Rhwng 25 Ionawr a 5ed Chwefror.</w:t>
      </w:r>
    </w:p>
    <w:p w:rsidR="00873F0C" w:rsidRDefault="0077303A">
      <w:pPr>
        <w:jc w:val="both"/>
        <w:rPr>
          <w:sz w:val="24"/>
          <w:szCs w:val="24"/>
        </w:rPr>
      </w:pPr>
      <w:r>
        <w:rPr>
          <w:sz w:val="24"/>
          <w:szCs w:val="24"/>
        </w:rPr>
        <w:t>Rhoddir dyddiad a chyfarwyddiadau i chi i uwchlwytho'ch recordiad fideo unwaith y bydd y cofrestriad wedi cau.</w:t>
      </w:r>
    </w:p>
    <w:p w:rsidR="00873F0C" w:rsidRDefault="00873F0C">
      <w:pPr>
        <w:jc w:val="both"/>
        <w:rPr>
          <w:sz w:val="24"/>
          <w:szCs w:val="24"/>
        </w:rPr>
      </w:pPr>
    </w:p>
    <w:p w:rsidR="00873F0C" w:rsidRDefault="0077303A">
      <w:pPr>
        <w:jc w:val="both"/>
        <w:rPr>
          <w:sz w:val="24"/>
          <w:szCs w:val="24"/>
        </w:rPr>
      </w:pPr>
      <w:r>
        <w:rPr>
          <w:b/>
          <w:sz w:val="28"/>
          <w:szCs w:val="28"/>
        </w:rPr>
        <w:t>Cyfyngiadau capasiti mynediad fesul sefydliad</w:t>
      </w:r>
      <w:r>
        <w:rPr>
          <w:sz w:val="24"/>
          <w:szCs w:val="24"/>
        </w:rPr>
        <w:t xml:space="preserve"> </w:t>
      </w:r>
    </w:p>
    <w:p w:rsidR="00873F0C" w:rsidRDefault="00FE1F0F">
      <w:pPr>
        <w:jc w:val="both"/>
        <w:rPr>
          <w:sz w:val="24"/>
          <w:szCs w:val="24"/>
        </w:rPr>
      </w:pPr>
      <w:r>
        <w:rPr>
          <w:noProof/>
        </w:rPr>
        <w:drawing>
          <wp:anchor distT="114300" distB="114300" distL="114300" distR="114300" simplePos="0" relativeHeight="251661312" behindDoc="0" locked="0" layoutInCell="1" hidden="0" allowOverlap="1">
            <wp:simplePos x="0" y="0"/>
            <wp:positionH relativeFrom="column">
              <wp:posOffset>4744085</wp:posOffset>
            </wp:positionH>
            <wp:positionV relativeFrom="page">
              <wp:posOffset>8389620</wp:posOffset>
            </wp:positionV>
            <wp:extent cx="1621790" cy="1199515"/>
            <wp:effectExtent l="0" t="0" r="0" b="635"/>
            <wp:wrapSquare wrapText="bothSides" distT="114300" distB="114300" distL="114300" distR="114300"/>
            <wp:docPr id="3" name="image1.jpg" descr="Cronfa Gymdeithasol Ewrop - European Social Fund"/>
            <wp:cNvGraphicFramePr/>
            <a:graphic xmlns:a="http://schemas.openxmlformats.org/drawingml/2006/main">
              <a:graphicData uri="http://schemas.openxmlformats.org/drawingml/2006/picture">
                <pic:pic xmlns:pic="http://schemas.openxmlformats.org/drawingml/2006/picture">
                  <pic:nvPicPr>
                    <pic:cNvPr id="0" name="image1.jpg" descr="Cronfa Gymdeithasol Ewrop - European Social Fund"/>
                    <pic:cNvPicPr preferRelativeResize="0"/>
                  </pic:nvPicPr>
                  <pic:blipFill>
                    <a:blip r:embed="rId7"/>
                    <a:srcRect/>
                    <a:stretch>
                      <a:fillRect/>
                    </a:stretch>
                  </pic:blipFill>
                  <pic:spPr>
                    <a:xfrm>
                      <a:off x="0" y="0"/>
                      <a:ext cx="1621790" cy="1199515"/>
                    </a:xfrm>
                    <a:prstGeom prst="rect">
                      <a:avLst/>
                    </a:prstGeom>
                    <a:ln/>
                  </pic:spPr>
                </pic:pic>
              </a:graphicData>
            </a:graphic>
          </wp:anchor>
        </w:drawing>
      </w:r>
      <w:r w:rsidR="0077303A">
        <w:rPr>
          <w:sz w:val="24"/>
          <w:szCs w:val="24"/>
        </w:rPr>
        <w:t>Uchafswm o hyd at 3 y lleoliad.</w:t>
      </w:r>
    </w:p>
    <w:p w:rsidR="00873F0C" w:rsidRDefault="0077303A">
      <w:pPr>
        <w:jc w:val="both"/>
        <w:rPr>
          <w:sz w:val="24"/>
          <w:szCs w:val="24"/>
        </w:rPr>
      </w:pPr>
      <w:r>
        <w:rPr>
          <w:sz w:val="24"/>
          <w:szCs w:val="24"/>
        </w:rPr>
        <w:t xml:space="preserve">Dyma uchafswm nifer yr ymgeiswyr a ganiateir gan sefydliad ar gyfer y gystadleuaeth hon. </w:t>
      </w:r>
    </w:p>
    <w:p w:rsidR="00873F0C" w:rsidRDefault="0077303A">
      <w:pPr>
        <w:jc w:val="both"/>
        <w:rPr>
          <w:sz w:val="24"/>
          <w:szCs w:val="24"/>
        </w:rPr>
      </w:pPr>
      <w:r>
        <w:rPr>
          <w:sz w:val="24"/>
          <w:szCs w:val="24"/>
        </w:rPr>
        <w:t xml:space="preserve">Pennir hyn gan 'leoliad' a 'sefydliad'.  Mae 'sefydliad' yn cyfeirio at ddarparwr hyfforddiant/cyflogwr y cystadleuwyr. Mae 'lleoliad' yn </w:t>
      </w:r>
      <w:r>
        <w:rPr>
          <w:sz w:val="24"/>
          <w:szCs w:val="24"/>
        </w:rPr>
        <w:lastRenderedPageBreak/>
        <w:t xml:space="preserve">cyfeirio at safle lle mae'r cystadleuydd yn astudio / yn cael ei gyflogi. I gael rhagor o arweiniad ar y capasiti hyn, cliciwch yma </w:t>
      </w:r>
    </w:p>
    <w:p w:rsidR="00873F0C" w:rsidRDefault="00873F0C">
      <w:pPr>
        <w:jc w:val="both"/>
        <w:rPr>
          <w:sz w:val="24"/>
          <w:szCs w:val="24"/>
        </w:rPr>
      </w:pPr>
    </w:p>
    <w:p w:rsidR="00873F0C" w:rsidRDefault="0077303A">
      <w:pPr>
        <w:jc w:val="both"/>
        <w:rPr>
          <w:b/>
          <w:sz w:val="28"/>
          <w:szCs w:val="28"/>
        </w:rPr>
      </w:pPr>
      <w:r>
        <w:rPr>
          <w:b/>
          <w:sz w:val="28"/>
          <w:szCs w:val="28"/>
        </w:rPr>
        <w:t>Briff</w:t>
      </w:r>
    </w:p>
    <w:p w:rsidR="00873F0C" w:rsidRDefault="0077303A">
      <w:pPr>
        <w:jc w:val="both"/>
        <w:rPr>
          <w:sz w:val="24"/>
          <w:szCs w:val="24"/>
        </w:rPr>
      </w:pPr>
      <w:r>
        <w:rPr>
          <w:sz w:val="24"/>
          <w:szCs w:val="24"/>
        </w:rPr>
        <w:t>Mae pandemig rhyngwladol wedi arwain at sefyllfa o gyfyngiadau symud yn y DU yn ogystal â gwledydd eraill ledled y byd. Mae llawer o fusnesau lle mae pobl yn ymgynnull wedi'u hatal i arafu lledaeniad firws Covid-19.</w:t>
      </w:r>
    </w:p>
    <w:p w:rsidR="00873F0C" w:rsidRDefault="0077303A">
      <w:pPr>
        <w:jc w:val="both"/>
        <w:rPr>
          <w:sz w:val="24"/>
          <w:szCs w:val="24"/>
        </w:rPr>
      </w:pPr>
      <w:r>
        <w:rPr>
          <w:sz w:val="24"/>
          <w:szCs w:val="24"/>
        </w:rPr>
        <w:t xml:space="preserve"> </w:t>
      </w:r>
    </w:p>
    <w:p w:rsidR="00873F0C" w:rsidRDefault="0077303A">
      <w:pPr>
        <w:jc w:val="both"/>
        <w:rPr>
          <w:sz w:val="24"/>
          <w:szCs w:val="24"/>
        </w:rPr>
      </w:pPr>
      <w:r>
        <w:rPr>
          <w:sz w:val="24"/>
          <w:szCs w:val="24"/>
        </w:rPr>
        <w:t>Er bod campfeydd, clybiau iechyd a chanolfannau chwaraeon wedi'u cau, a bod cyfyngiadau'n parhau, tynnwyd sylw at fanteision hanfodol ymarfer corff ac mae llawer o ymgyrchoedd yn annog y boblogaeth i barhau i fod yn egnïol.</w:t>
      </w:r>
    </w:p>
    <w:p w:rsidR="00873F0C" w:rsidRDefault="0077303A">
      <w:pPr>
        <w:jc w:val="both"/>
        <w:rPr>
          <w:sz w:val="24"/>
          <w:szCs w:val="24"/>
        </w:rPr>
      </w:pPr>
      <w:r>
        <w:rPr>
          <w:sz w:val="24"/>
          <w:szCs w:val="24"/>
        </w:rPr>
        <w:t xml:space="preserve"> </w:t>
      </w:r>
    </w:p>
    <w:p w:rsidR="00873F0C" w:rsidRDefault="0077303A">
      <w:pPr>
        <w:jc w:val="both"/>
        <w:rPr>
          <w:sz w:val="24"/>
          <w:szCs w:val="24"/>
        </w:rPr>
      </w:pPr>
      <w:r>
        <w:rPr>
          <w:sz w:val="24"/>
          <w:szCs w:val="24"/>
        </w:rPr>
        <w:t>Mae llawer o weithwyr ffitrwydd proffesiynol a brandiau wedi symud cyfrannau mawr o'u busnesau ar-lein ac i lwyfannau rhithwir eraill, er mwyn sicrhau parhad gwasanaeth i'w cleientiaid ac i gynnal lefel o incwm iddynt hwy eu hunain. Mae hon yn duedd sy'n edrych yn fwyfwy tebygol o barhau i ddatblygu a bod yn rhan hanfodol o rôl y gweithiwr ffitrwydd proffesiynol yn y 2020au.</w:t>
      </w:r>
    </w:p>
    <w:p w:rsidR="00873F0C" w:rsidRDefault="0077303A">
      <w:pPr>
        <w:jc w:val="both"/>
        <w:rPr>
          <w:sz w:val="24"/>
          <w:szCs w:val="24"/>
        </w:rPr>
      </w:pPr>
      <w:r>
        <w:rPr>
          <w:sz w:val="24"/>
          <w:szCs w:val="24"/>
        </w:rPr>
        <w:t xml:space="preserve"> </w:t>
      </w:r>
    </w:p>
    <w:p w:rsidR="00873F0C" w:rsidRDefault="0077303A">
      <w:pPr>
        <w:jc w:val="both"/>
        <w:rPr>
          <w:b/>
          <w:sz w:val="28"/>
          <w:szCs w:val="28"/>
        </w:rPr>
      </w:pPr>
      <w:r>
        <w:rPr>
          <w:b/>
          <w:sz w:val="28"/>
          <w:szCs w:val="28"/>
        </w:rPr>
        <w:t>Fideo Ymarfer Corff Cartref</w:t>
      </w:r>
    </w:p>
    <w:p w:rsidR="00873F0C" w:rsidRDefault="0077303A">
      <w:pPr>
        <w:jc w:val="both"/>
        <w:rPr>
          <w:sz w:val="24"/>
          <w:szCs w:val="24"/>
        </w:rPr>
      </w:pPr>
      <w:r>
        <w:rPr>
          <w:sz w:val="24"/>
          <w:szCs w:val="24"/>
        </w:rPr>
        <w:t xml:space="preserve">Mae angen i chi gynhyrchu a chyflwyno fideo (uchafswm o 10 munud) sy'n dangos o leiaf 5 ymarfer gwahanol y gellir eu gwneud yn y cartref gydag eitemau cyffredin o'r cartref. </w:t>
      </w:r>
    </w:p>
    <w:p w:rsidR="00873F0C" w:rsidRDefault="0077303A">
      <w:pPr>
        <w:jc w:val="both"/>
        <w:rPr>
          <w:sz w:val="24"/>
          <w:szCs w:val="24"/>
        </w:rPr>
      </w:pPr>
      <w:r>
        <w:rPr>
          <w:sz w:val="24"/>
          <w:szCs w:val="24"/>
        </w:rPr>
        <w:t>Dylech ddewis o leiaf un darn o offer cartref a dyfeisio sesiwn ymarfer corff cartref byr (10 munud – uchafswm) sy'n ymgorffori'r offer a ddewiswyd mewn o leiaf un ymarfer.</w:t>
      </w:r>
    </w:p>
    <w:p w:rsidR="00873F0C" w:rsidRDefault="0077303A">
      <w:pPr>
        <w:jc w:val="both"/>
        <w:rPr>
          <w:sz w:val="24"/>
          <w:szCs w:val="24"/>
        </w:rPr>
      </w:pPr>
      <w:r>
        <w:rPr>
          <w:sz w:val="24"/>
          <w:szCs w:val="24"/>
        </w:rPr>
        <w:t>Gellir diffinio offer cartref fel eitem y byddai gan y rhan fwyaf o aelwydydd fel arfer, megis tuniau, poteli o ddŵr, llyfrau trwm, coes brwsh ac ati.  Ni fyddai ‘dumbbells’ neu bwysau eraill a gynlluniwyd yn benodol yn ddewis offer dilys ar gyfer y dasg hon.</w:t>
      </w:r>
    </w:p>
    <w:p w:rsidR="00873F0C" w:rsidRDefault="00873F0C">
      <w:pPr>
        <w:jc w:val="both"/>
        <w:rPr>
          <w:sz w:val="24"/>
          <w:szCs w:val="24"/>
        </w:rPr>
      </w:pPr>
    </w:p>
    <w:p w:rsidR="00873F0C" w:rsidRDefault="0077303A">
      <w:pPr>
        <w:jc w:val="both"/>
        <w:rPr>
          <w:sz w:val="24"/>
          <w:szCs w:val="24"/>
        </w:rPr>
      </w:pPr>
      <w:r>
        <w:rPr>
          <w:sz w:val="24"/>
          <w:szCs w:val="24"/>
        </w:rPr>
        <w:t>Dylid cynllunio a chyflwyno'r fideo i apelio at gynifer o bobl â phosibl – ond dylid rhoi ystyriaethau i sicrhau bod y demo hefyd yn addas i ddechreuwyr.</w:t>
      </w:r>
    </w:p>
    <w:p w:rsidR="00873F0C" w:rsidRDefault="00873F0C">
      <w:pPr>
        <w:jc w:val="both"/>
        <w:rPr>
          <w:sz w:val="24"/>
          <w:szCs w:val="24"/>
        </w:rPr>
      </w:pPr>
    </w:p>
    <w:p w:rsidR="00873F0C" w:rsidRDefault="0077303A">
      <w:pPr>
        <w:jc w:val="both"/>
        <w:rPr>
          <w:sz w:val="24"/>
          <w:szCs w:val="24"/>
        </w:rPr>
      </w:pPr>
      <w:r>
        <w:rPr>
          <w:sz w:val="24"/>
          <w:szCs w:val="24"/>
        </w:rPr>
        <w:t>Mae angen recordio’r fideo yn ei chyfanrwydd mewn un saethiad parhaus, ac ni ellir ei dorri na'i olygu mewn unrhyw ffordd.</w:t>
      </w:r>
    </w:p>
    <w:p w:rsidR="00873F0C" w:rsidRDefault="00873F0C">
      <w:pPr>
        <w:jc w:val="both"/>
        <w:rPr>
          <w:sz w:val="24"/>
          <w:szCs w:val="24"/>
        </w:rPr>
      </w:pPr>
    </w:p>
    <w:p w:rsidR="00873F0C" w:rsidRDefault="0077303A">
      <w:pPr>
        <w:jc w:val="both"/>
        <w:rPr>
          <w:b/>
          <w:sz w:val="28"/>
          <w:szCs w:val="28"/>
        </w:rPr>
      </w:pPr>
      <w:r>
        <w:rPr>
          <w:b/>
          <w:sz w:val="28"/>
          <w:szCs w:val="28"/>
        </w:rPr>
        <w:t>Rheolau Cystadlu</w:t>
      </w:r>
    </w:p>
    <w:p w:rsidR="00873F0C" w:rsidRDefault="0077303A">
      <w:pPr>
        <w:jc w:val="both"/>
        <w:rPr>
          <w:sz w:val="24"/>
          <w:szCs w:val="24"/>
        </w:rPr>
      </w:pPr>
      <w:r>
        <w:rPr>
          <w:sz w:val="24"/>
          <w:szCs w:val="24"/>
        </w:rPr>
        <w:t xml:space="preserve">Am delerau ac amodau llawn rheolau mynediad a chystadlu ewch i https://inspiringskills.gov.wales/terms-and-conditions?lang=cy </w:t>
      </w:r>
    </w:p>
    <w:p w:rsidR="00873F0C" w:rsidRDefault="00873F0C">
      <w:pPr>
        <w:jc w:val="both"/>
        <w:rPr>
          <w:sz w:val="24"/>
          <w:szCs w:val="24"/>
        </w:rPr>
      </w:pPr>
    </w:p>
    <w:p w:rsidR="00873F0C" w:rsidRDefault="0077303A">
      <w:pPr>
        <w:jc w:val="both"/>
        <w:rPr>
          <w:b/>
          <w:sz w:val="28"/>
          <w:szCs w:val="28"/>
        </w:rPr>
      </w:pPr>
      <w:r>
        <w:rPr>
          <w:b/>
          <w:sz w:val="28"/>
          <w:szCs w:val="28"/>
        </w:rPr>
        <w:t>Marcio ac Asesu</w:t>
      </w:r>
    </w:p>
    <w:p w:rsidR="00873F0C" w:rsidRDefault="0077303A">
      <w:pPr>
        <w:jc w:val="both"/>
        <w:rPr>
          <w:sz w:val="24"/>
          <w:szCs w:val="24"/>
        </w:rPr>
      </w:pPr>
      <w:r>
        <w:rPr>
          <w:sz w:val="24"/>
          <w:szCs w:val="24"/>
        </w:rPr>
        <w:t xml:space="preserve">Bydd marcio a beirniadu'r gystadleuaeth hon yn cael ei wneud gan dîm o arbenigwyr o’r diwydiant, darparwyr addysg bellach neu hyfforddiant, gan ddefnyddio meini prawf marcio a marciau a ddyrannwyd i sicrhau cysondeb. </w:t>
      </w:r>
    </w:p>
    <w:p w:rsidR="00873F0C" w:rsidRDefault="0077303A">
      <w:pPr>
        <w:jc w:val="both"/>
        <w:rPr>
          <w:b/>
          <w:sz w:val="28"/>
          <w:szCs w:val="28"/>
        </w:rPr>
      </w:pPr>
      <w:r>
        <w:rPr>
          <w:b/>
          <w:sz w:val="28"/>
          <w:szCs w:val="28"/>
        </w:rPr>
        <w:lastRenderedPageBreak/>
        <w:t>Adborth a Chydnabyddiaeth</w:t>
      </w:r>
    </w:p>
    <w:p w:rsidR="00873F0C" w:rsidRDefault="0077303A">
      <w:pPr>
        <w:jc w:val="both"/>
        <w:rPr>
          <w:sz w:val="24"/>
          <w:szCs w:val="24"/>
        </w:rPr>
      </w:pPr>
      <w:r>
        <w:rPr>
          <w:sz w:val="24"/>
          <w:szCs w:val="24"/>
        </w:rPr>
        <w:t>Rhoddir adborth llafar ond bydd yn cael ei amseru’n llym am 2 funud.</w:t>
      </w:r>
    </w:p>
    <w:p w:rsidR="00873F0C" w:rsidRDefault="00873F0C">
      <w:pPr>
        <w:jc w:val="both"/>
        <w:rPr>
          <w:sz w:val="24"/>
          <w:szCs w:val="24"/>
        </w:rPr>
      </w:pPr>
    </w:p>
    <w:p w:rsidR="00873F0C" w:rsidRDefault="0077303A">
      <w:pPr>
        <w:jc w:val="both"/>
        <w:rPr>
          <w:sz w:val="24"/>
          <w:szCs w:val="24"/>
        </w:rPr>
      </w:pPr>
      <w:r>
        <w:rPr>
          <w:sz w:val="24"/>
          <w:szCs w:val="24"/>
        </w:rPr>
        <w:t xml:space="preserve">Ni ddyfernir unrhyw ganlyniadau na dyfarniadau ar y diwrnod gan y bydd angen sicrhau ansawdd y marcio. </w:t>
      </w:r>
    </w:p>
    <w:p w:rsidR="00873F0C" w:rsidRDefault="00873F0C">
      <w:pPr>
        <w:jc w:val="both"/>
        <w:rPr>
          <w:sz w:val="24"/>
          <w:szCs w:val="24"/>
        </w:rPr>
      </w:pPr>
    </w:p>
    <w:p w:rsidR="00873F0C" w:rsidRDefault="0077303A">
      <w:pPr>
        <w:jc w:val="both"/>
        <w:rPr>
          <w:sz w:val="24"/>
          <w:szCs w:val="24"/>
        </w:rPr>
      </w:pPr>
      <w:r>
        <w:rPr>
          <w:sz w:val="24"/>
          <w:szCs w:val="24"/>
        </w:rPr>
        <w:t xml:space="preserve">Cyflwynir Tystysgrifau Cyfranogi ar y diwrnod. </w:t>
      </w:r>
    </w:p>
    <w:p w:rsidR="00873F0C" w:rsidRDefault="00873F0C">
      <w:pPr>
        <w:jc w:val="both"/>
        <w:rPr>
          <w:sz w:val="24"/>
          <w:szCs w:val="24"/>
        </w:rPr>
      </w:pPr>
    </w:p>
    <w:p w:rsidR="00873F0C" w:rsidRDefault="0077303A">
      <w:pPr>
        <w:jc w:val="both"/>
        <w:rPr>
          <w:sz w:val="24"/>
          <w:szCs w:val="24"/>
        </w:rPr>
      </w:pPr>
      <w:r>
        <w:rPr>
          <w:sz w:val="24"/>
          <w:szCs w:val="24"/>
        </w:rPr>
        <w:t xml:space="preserve">Gwahoddir enillwyr y medalau i Ddigwyddiad Dathlu a gynhelir ym mis Mawrth 2021, ble bydd y Wobr Gyntaf, Ail a Thrydedd yn cael eu cyflwyno. </w:t>
      </w:r>
    </w:p>
    <w:p w:rsidR="00873F0C" w:rsidRDefault="00FE1F0F">
      <w:pPr>
        <w:jc w:val="both"/>
        <w:rPr>
          <w:sz w:val="24"/>
          <w:szCs w:val="24"/>
        </w:rPr>
      </w:pPr>
      <w:r>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4972685</wp:posOffset>
                </wp:positionH>
                <wp:positionV relativeFrom="paragraph">
                  <wp:posOffset>114935</wp:posOffset>
                </wp:positionV>
                <wp:extent cx="1021080" cy="739140"/>
                <wp:effectExtent l="0" t="0" r="7620" b="3810"/>
                <wp:wrapNone/>
                <wp:docPr id="7" name="Text Box 7"/>
                <wp:cNvGraphicFramePr/>
                <a:graphic xmlns:a="http://schemas.openxmlformats.org/drawingml/2006/main">
                  <a:graphicData uri="http://schemas.microsoft.com/office/word/2010/wordprocessingShape">
                    <wps:wsp>
                      <wps:cNvSpPr txBox="1"/>
                      <wps:spPr>
                        <a:xfrm>
                          <a:off x="0" y="0"/>
                          <a:ext cx="1021080" cy="739140"/>
                        </a:xfrm>
                        <a:prstGeom prst="rect">
                          <a:avLst/>
                        </a:prstGeom>
                        <a:solidFill>
                          <a:schemeClr val="lt1"/>
                        </a:solidFill>
                        <a:ln w="6350">
                          <a:noFill/>
                        </a:ln>
                      </wps:spPr>
                      <wps:txbx>
                        <w:txbxContent>
                          <w:p w:rsidR="00FE1F0F" w:rsidRPr="00FE1F0F" w:rsidRDefault="00FE1F0F">
                            <w:r w:rsidRPr="00FE1F0F">
                              <w:rPr>
                                <w:noProof/>
                              </w:rPr>
                              <w:drawing>
                                <wp:inline distT="0" distB="0" distL="0" distR="0" wp14:anchorId="11D0D942" wp14:editId="142B779F">
                                  <wp:extent cx="820420" cy="555625"/>
                                  <wp:effectExtent l="0" t="0" r="0" b="0"/>
                                  <wp:docPr id="8" name="image2.jpg" descr="C:\Users\REE06236\AppData\Local\Microsoft\Windows\INetCache\Content.Outlook\KCIN09CF\AoC Sport-Logo-Primary-CYMK.jpg"/>
                                  <wp:cNvGraphicFramePr/>
                                  <a:graphic xmlns:a="http://schemas.openxmlformats.org/drawingml/2006/main">
                                    <a:graphicData uri="http://schemas.openxmlformats.org/drawingml/2006/picture">
                                      <pic:pic xmlns:pic="http://schemas.openxmlformats.org/drawingml/2006/picture">
                                        <pic:nvPicPr>
                                          <pic:cNvPr id="6" name="image2.jpg" descr="C:\Users\REE06236\AppData\Local\Microsoft\Windows\INetCache\Content.Outlook\KCIN09CF\AoC Sport-Logo-Primary-CYMK.jpg"/>
                                          <pic:cNvPicPr/>
                                        </pic:nvPicPr>
                                        <pic:blipFill>
                                          <a:blip r:embed="rId10"/>
                                          <a:srcRect/>
                                          <a:stretch>
                                            <a:fillRect/>
                                          </a:stretch>
                                        </pic:blipFill>
                                        <pic:spPr>
                                          <a:xfrm>
                                            <a:off x="0" y="0"/>
                                            <a:ext cx="820420" cy="555625"/>
                                          </a:xfrm>
                                          <a:prstGeom prst="rect">
                                            <a:avLst/>
                                          </a:prstGeom>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1.55pt;margin-top:9.05pt;width:80.4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" fillcolor="white [3201]" stroked="f" strokeweight=".5pt">
                <v:textbox>
                  <w:txbxContent>
                    <w:p w:rsidR="00FE1F0F" w:rsidRPr="00FE1F0F" w:rsidRDefault="00FE1F0F">
                      <w:r w:rsidRPr="00FE1F0F">
                        <w:rPr>
                          <w:noProof/>
                        </w:rPr>
                        <w:drawing>
                          <wp:inline distT="0" distB="0" distL="0" distR="0" wp14:anchorId="11D0D942" wp14:editId="142B779F">
                            <wp:extent cx="820420" cy="555625"/>
                            <wp:effectExtent l="0" t="0" r="0" b="0"/>
                            <wp:docPr id="8" name="image2.jpg" descr="C:\Users\REE06236\AppData\Local\Microsoft\Windows\INetCache\Content.Outlook\KCIN09CF\AoC Sport-Logo-Primary-CYMK.jpg"/>
                            <wp:cNvGraphicFramePr/>
                            <a:graphic xmlns:a="http://schemas.openxmlformats.org/drawingml/2006/main">
                              <a:graphicData uri="http://schemas.openxmlformats.org/drawingml/2006/picture">
                                <pic:pic xmlns:pic="http://schemas.openxmlformats.org/drawingml/2006/picture">
                                  <pic:nvPicPr>
                                    <pic:cNvPr id="6" name="image2.jpg" descr="C:\Users\REE06236\AppData\Local\Microsoft\Windows\INetCache\Content.Outlook\KCIN09CF\AoC Sport-Logo-Primary-CYMK.jpg"/>
                                    <pic:cNvPicPr/>
                                  </pic:nvPicPr>
                                  <pic:blipFill>
                                    <a:blip r:embed="rId15"/>
                                    <a:srcRect/>
                                    <a:stretch>
                                      <a:fillRect/>
                                    </a:stretch>
                                  </pic:blipFill>
                                  <pic:spPr>
                                    <a:xfrm>
                                      <a:off x="0" y="0"/>
                                      <a:ext cx="820420" cy="555625"/>
                                    </a:xfrm>
                                    <a:prstGeom prst="rect">
                                      <a:avLst/>
                                    </a:prstGeom>
                                    <a:ln/>
                                  </pic:spPr>
                                </pic:pic>
                              </a:graphicData>
                            </a:graphic>
                          </wp:inline>
                        </w:drawing>
                      </w:r>
                    </w:p>
                  </w:txbxContent>
                </v:textbox>
              </v:shape>
            </w:pict>
          </mc:Fallback>
        </mc:AlternateContent>
      </w:r>
    </w:p>
    <w:p w:rsidR="00FE1F0F" w:rsidRDefault="0077303A">
      <w:pPr>
        <w:jc w:val="both"/>
        <w:rPr>
          <w:sz w:val="24"/>
          <w:szCs w:val="24"/>
        </w:rPr>
      </w:pPr>
      <w:r>
        <w:rPr>
          <w:sz w:val="24"/>
          <w:szCs w:val="24"/>
        </w:rPr>
        <w:t xml:space="preserve">Nodyn: Datblygwyd y deunyddiau cystadlu hyn mewn partneriaeth </w:t>
      </w:r>
    </w:p>
    <w:p w:rsidR="00873F0C" w:rsidRDefault="0077303A">
      <w:pPr>
        <w:jc w:val="both"/>
        <w:rPr>
          <w:sz w:val="24"/>
          <w:szCs w:val="24"/>
        </w:rPr>
      </w:pPr>
      <w:r>
        <w:rPr>
          <w:sz w:val="24"/>
          <w:szCs w:val="24"/>
        </w:rPr>
        <w:t xml:space="preserve">â Phartneriaid Trefnu Cystadleuaeth y DU, AoC Sport. </w:t>
      </w:r>
    </w:p>
    <w:p w:rsidR="00873F0C" w:rsidRDefault="00873F0C">
      <w:pPr>
        <w:jc w:val="both"/>
        <w:rPr>
          <w:sz w:val="24"/>
          <w:szCs w:val="24"/>
        </w:rPr>
      </w:pPr>
    </w:p>
    <w:p w:rsidR="00873F0C" w:rsidRDefault="0077303A">
      <w:pPr>
        <w:jc w:val="both"/>
        <w:rPr>
          <w:b/>
          <w:sz w:val="28"/>
          <w:szCs w:val="28"/>
        </w:rPr>
      </w:pPr>
      <w:r>
        <w:rPr>
          <w:b/>
          <w:sz w:val="28"/>
          <w:szCs w:val="28"/>
        </w:rPr>
        <w:t>Arweinydd y Gystadleuaeth</w:t>
      </w:r>
    </w:p>
    <w:p w:rsidR="00873F0C" w:rsidRDefault="0077303A">
      <w:pPr>
        <w:jc w:val="both"/>
        <w:rPr>
          <w:b/>
          <w:sz w:val="24"/>
          <w:szCs w:val="24"/>
        </w:rPr>
      </w:pPr>
      <w:r>
        <w:rPr>
          <w:b/>
          <w:sz w:val="24"/>
          <w:szCs w:val="24"/>
        </w:rPr>
        <w:t>Prif Gyswllt</w:t>
      </w:r>
    </w:p>
    <w:p w:rsidR="00873F0C" w:rsidRDefault="0077303A">
      <w:pPr>
        <w:jc w:val="both"/>
        <w:rPr>
          <w:sz w:val="24"/>
          <w:szCs w:val="24"/>
        </w:rPr>
      </w:pPr>
      <w:r>
        <w:rPr>
          <w:sz w:val="24"/>
          <w:szCs w:val="24"/>
        </w:rPr>
        <w:t>Cerys Rees</w:t>
      </w:r>
    </w:p>
    <w:p w:rsidR="00873F0C" w:rsidRDefault="0077303A">
      <w:pPr>
        <w:jc w:val="both"/>
        <w:rPr>
          <w:sz w:val="24"/>
          <w:szCs w:val="24"/>
        </w:rPr>
      </w:pPr>
      <w:r>
        <w:rPr>
          <w:sz w:val="24"/>
          <w:szCs w:val="24"/>
        </w:rPr>
        <w:t>Cerys.rees@coleggwent.ac.uk</w:t>
      </w:r>
    </w:p>
    <w:p w:rsidR="00873F0C" w:rsidRDefault="0077303A">
      <w:pPr>
        <w:jc w:val="both"/>
        <w:rPr>
          <w:sz w:val="24"/>
          <w:szCs w:val="24"/>
        </w:rPr>
      </w:pPr>
      <w:r>
        <w:rPr>
          <w:sz w:val="24"/>
          <w:szCs w:val="24"/>
        </w:rPr>
        <w:t xml:space="preserve"> </w:t>
      </w:r>
    </w:p>
    <w:p w:rsidR="00873F0C" w:rsidRDefault="00873F0C">
      <w:pPr>
        <w:jc w:val="both"/>
        <w:rPr>
          <w:sz w:val="24"/>
          <w:szCs w:val="24"/>
        </w:rPr>
      </w:pPr>
    </w:p>
    <w:p w:rsidR="00873F0C" w:rsidRDefault="00873F0C">
      <w:pPr>
        <w:tabs>
          <w:tab w:val="left" w:pos="5760"/>
          <w:tab w:val="left" w:pos="6120"/>
          <w:tab w:val="left" w:pos="7920"/>
        </w:tabs>
        <w:spacing w:after="220" w:line="240" w:lineRule="auto"/>
        <w:rPr>
          <w:b/>
          <w:sz w:val="24"/>
          <w:szCs w:val="24"/>
        </w:rPr>
      </w:pPr>
    </w:p>
    <w:sectPr w:rsidR="00873F0C">
      <w:pgSz w:w="12240" w:h="15840"/>
      <w:pgMar w:top="1440" w:right="1178" w:bottom="1170" w:left="1133" w:header="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31E7" w:rsidRDefault="005831E7">
      <w:pPr>
        <w:spacing w:line="240" w:lineRule="auto"/>
      </w:pPr>
      <w:r>
        <w:separator/>
      </w:r>
    </w:p>
  </w:endnote>
  <w:endnote w:type="continuationSeparator" w:id="0">
    <w:p w:rsidR="005831E7" w:rsidRDefault="005831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C" w:rsidRDefault="0077303A">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CE5731">
      <w:rPr>
        <w:noProof/>
      </w:rPr>
      <w:t>3</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C" w:rsidRDefault="0077303A">
    <w:r>
      <w:rPr>
        <w:sz w:val="20"/>
        <w:szCs w:val="20"/>
      </w:rPr>
      <w:t>© Cystadleuaeth Sgiliau Cymru 2020 – Skills Competition Wales 2020</w:t>
    </w:r>
    <w:r>
      <w:rPr>
        <w:sz w:val="20"/>
        <w:szCs w:val="20"/>
      </w:rPr>
      <w:tab/>
    </w:r>
    <w:r>
      <w:rPr>
        <w:sz w:val="20"/>
        <w:szCs w:val="20"/>
      </w:rPr>
      <w:tab/>
    </w:r>
    <w:r>
      <w:rPr>
        <w:sz w:val="20"/>
        <w:szCs w:val="20"/>
      </w:rPr>
      <w:tab/>
    </w:r>
    <w:r>
      <w:rPr>
        <w:sz w:val="20"/>
        <w:szCs w:val="20"/>
      </w:rPr>
      <w:tab/>
    </w:r>
    <w:r>
      <w:rPr>
        <w:sz w:val="20"/>
        <w:szCs w:val="20"/>
      </w:rPr>
      <w:tab/>
      <w:t xml:space="preserve">      </w:t>
    </w:r>
    <w:r>
      <w:fldChar w:fldCharType="begin"/>
    </w:r>
    <w:r>
      <w:instrText>PAGE</w:instrText>
    </w:r>
    <w:r>
      <w:fldChar w:fldCharType="separate"/>
    </w:r>
    <w:r w:rsidR="00CE5731">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31E7" w:rsidRDefault="005831E7">
      <w:pPr>
        <w:spacing w:line="240" w:lineRule="auto"/>
      </w:pPr>
      <w:r>
        <w:separator/>
      </w:r>
    </w:p>
  </w:footnote>
  <w:footnote w:type="continuationSeparator" w:id="0">
    <w:p w:rsidR="005831E7" w:rsidRDefault="005831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C" w:rsidRDefault="00873F0C">
    <w:pPr>
      <w:rPr>
        <w:rFonts w:ascii="Calibri" w:eastAsia="Calibri" w:hAnsi="Calibri" w:cs="Calibri"/>
        <w:sz w:val="20"/>
        <w:szCs w:val="20"/>
      </w:rPr>
    </w:pPr>
  </w:p>
  <w:p w:rsidR="00873F0C" w:rsidRDefault="0077303A">
    <w:pPr>
      <w:pBdr>
        <w:top w:val="nil"/>
        <w:left w:val="nil"/>
        <w:bottom w:val="nil"/>
        <w:right w:val="nil"/>
        <w:between w:val="nil"/>
      </w:pBdr>
      <w:tabs>
        <w:tab w:val="center" w:pos="4513"/>
        <w:tab w:val="right" w:pos="9026"/>
      </w:tabs>
      <w:spacing w:line="240" w:lineRule="auto"/>
      <w:rPr>
        <w:color w:val="000000"/>
      </w:rPr>
    </w:pPr>
    <w:r>
      <w:rPr>
        <w:noProof/>
      </w:rPr>
      <w:drawing>
        <wp:anchor distT="0" distB="0" distL="114300" distR="114300" simplePos="0" relativeHeight="251658240" behindDoc="0" locked="0" layoutInCell="1" hidden="0" allowOverlap="1">
          <wp:simplePos x="0" y="0"/>
          <wp:positionH relativeFrom="column">
            <wp:posOffset>8823667</wp:posOffset>
          </wp:positionH>
          <wp:positionV relativeFrom="paragraph">
            <wp:posOffset>-316082</wp:posOffset>
          </wp:positionV>
          <wp:extent cx="820420" cy="555625"/>
          <wp:effectExtent l="0" t="0" r="0" b="0"/>
          <wp:wrapSquare wrapText="bothSides" distT="0" distB="0" distL="114300" distR="114300"/>
          <wp:docPr id="2" name="image2.jpg" descr="C:\Users\REE06236\AppData\Local\Microsoft\Windows\INetCache\Content.Outlook\KCIN09CF\AoC Sport-Logo-Primary-CYMK.jpg"/>
          <wp:cNvGraphicFramePr/>
          <a:graphic xmlns:a="http://schemas.openxmlformats.org/drawingml/2006/main">
            <a:graphicData uri="http://schemas.openxmlformats.org/drawingml/2006/picture">
              <pic:pic xmlns:pic="http://schemas.openxmlformats.org/drawingml/2006/picture">
                <pic:nvPicPr>
                  <pic:cNvPr id="0" name="image2.jpg" descr="C:\Users\REE06236\AppData\Local\Microsoft\Windows\INetCache\Content.Outlook\KCIN09CF\AoC Sport-Logo-Primary-CYMK.jpg"/>
                  <pic:cNvPicPr preferRelativeResize="0"/>
                </pic:nvPicPr>
                <pic:blipFill>
                  <a:blip r:embed="rId1"/>
                  <a:srcRect/>
                  <a:stretch>
                    <a:fillRect/>
                  </a:stretch>
                </pic:blipFill>
                <pic:spPr>
                  <a:xfrm>
                    <a:off x="0" y="0"/>
                    <a:ext cx="820420" cy="555625"/>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3F0C" w:rsidRDefault="00873F0C">
    <w:pPr>
      <w:jc w:val="center"/>
    </w:pPr>
  </w:p>
  <w:p w:rsidR="00873F0C" w:rsidRDefault="0077303A">
    <w:pPr>
      <w:spacing w:line="240" w:lineRule="auto"/>
      <w:jc w:val="center"/>
    </w:pPr>
    <w:r>
      <w:rPr>
        <w:rFonts w:ascii="Calibri" w:eastAsia="Calibri" w:hAnsi="Calibri" w:cs="Calibri"/>
        <w:noProof/>
        <w:sz w:val="24"/>
        <w:szCs w:val="24"/>
      </w:rPr>
      <w:drawing>
        <wp:inline distT="114300" distB="114300" distL="114300" distR="114300">
          <wp:extent cx="1743075" cy="1626314"/>
          <wp:effectExtent l="0" t="0" r="0" b="0"/>
          <wp:docPr id="4" name="image3.png" descr="Cystadleuaeth Sgiliau Cymru - Skills Competition Wales"/>
          <wp:cNvGraphicFramePr/>
          <a:graphic xmlns:a="http://schemas.openxmlformats.org/drawingml/2006/main">
            <a:graphicData uri="http://schemas.openxmlformats.org/drawingml/2006/picture">
              <pic:pic xmlns:pic="http://schemas.openxmlformats.org/drawingml/2006/picture">
                <pic:nvPicPr>
                  <pic:cNvPr id="0" name="image3.png" descr="Cystadleuaeth Sgiliau Cymru - Skills Competition Wales"/>
                  <pic:cNvPicPr preferRelativeResize="0"/>
                </pic:nvPicPr>
                <pic:blipFill>
                  <a:blip r:embed="rId1"/>
                  <a:srcRect/>
                  <a:stretch>
                    <a:fillRect/>
                  </a:stretch>
                </pic:blipFill>
                <pic:spPr>
                  <a:xfrm>
                    <a:off x="0" y="0"/>
                    <a:ext cx="1743075" cy="1626314"/>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DC4B5B"/>
    <w:multiLevelType w:val="multilevel"/>
    <w:tmpl w:val="5E86C9D4"/>
    <w:lvl w:ilvl="0">
      <w:start w:val="1"/>
      <w:numFmt w:val="bullet"/>
      <w:lvlText w:val="•"/>
      <w:lvlJc w:val="left"/>
      <w:pPr>
        <w:ind w:left="1080" w:hanging="72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F0C"/>
    <w:rsid w:val="005831E7"/>
    <w:rsid w:val="0077303A"/>
    <w:rsid w:val="00873F0C"/>
    <w:rsid w:val="00CE5731"/>
    <w:rsid w:val="00D86BCD"/>
    <w:rsid w:val="00FE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CEB066"/>
  <w15:docId w15:val="{C16B3B63-324F-4DF6-A757-8812DC450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26725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skillscompetitionwales.ac.uk/terms/entry-capacity-restrictions-by-organisation" TargetMode="External"/><Relationship Id="rId13" Type="http://schemas.openxmlformats.org/officeDocument/2006/relationships/header" Target="header2.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20.jpg"/><Relationship Id="rId10" Type="http://schemas.openxmlformats.org/officeDocument/2006/relationships/image" Target="media/image2.jpg"/><Relationship Id="rId4" Type="http://schemas.openxmlformats.org/officeDocument/2006/relationships/webSettings" Target="webSettings.xml"/><Relationship Id="rId9" Type="http://schemas.openxmlformats.org/officeDocument/2006/relationships/hyperlink" Target="http://www.skillscompetitionwales.ac.uk/terms-and-conditions"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1316</Words>
  <Characters>7502</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Coleg Sir Gar</Company>
  <LinksUpToDate>false</LinksUpToDate>
  <CharactersWithSpaces>8801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CSG User</dc:creator>
  <cp:lastModifiedBy>CSG User</cp:lastModifiedBy>
  <cp:revision>4</cp:revision>
  <dcterms:created xsi:type="dcterms:W3CDTF">2020-11-20T13:16:00Z</dcterms:created>
  <dcterms:modified xsi:type="dcterms:W3CDTF">2020-12-03T12:32:00Z</dcterms:modified>
</cp:coreProperties>
</file>