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b w:val="1"/>
          <w:sz w:val="31"/>
          <w:szCs w:val="31"/>
        </w:rPr>
      </w:pPr>
      <w:bookmarkStart w:colFirst="0" w:colLast="0" w:name="_heading=h.61amu0ww8pq" w:id="0"/>
      <w:bookmarkEnd w:id="0"/>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b w:val="1"/>
          <w:sz w:val="31"/>
          <w:szCs w:val="31"/>
        </w:rPr>
      </w:pPr>
      <w:bookmarkStart w:colFirst="0" w:colLast="0" w:name="_heading=h.apqi2ssebt1u" w:id="1"/>
      <w:bookmarkEnd w:id="1"/>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2280920</wp:posOffset>
            </wp:positionH>
            <wp:positionV relativeFrom="paragraph">
              <wp:posOffset>38100</wp:posOffset>
            </wp:positionV>
            <wp:extent cx="1743075" cy="1626314"/>
            <wp:effectExtent b="0" l="0" r="0" t="0"/>
            <wp:wrapNone/>
            <wp:docPr descr="Cystadleuaeth Sgiliau Cymru - Skills Competition Wales" id="11" name="image1.png"/>
            <a:graphic>
              <a:graphicData uri="http://schemas.openxmlformats.org/drawingml/2006/picture">
                <pic:pic>
                  <pic:nvPicPr>
                    <pic:cNvPr descr="Cystadleuaeth Sgiliau Cymru - Skills Competition Wales" id="0" name="image1.png"/>
                    <pic:cNvPicPr preferRelativeResize="0"/>
                  </pic:nvPicPr>
                  <pic:blipFill>
                    <a:blip r:embed="rId7"/>
                    <a:srcRect b="0" l="0" r="0" t="0"/>
                    <a:stretch>
                      <a:fillRect/>
                    </a:stretch>
                  </pic:blipFill>
                  <pic:spPr>
                    <a:xfrm>
                      <a:off x="0" y="0"/>
                      <a:ext cx="1743075" cy="1626314"/>
                    </a:xfrm>
                    <a:prstGeom prst="rect"/>
                    <a:ln/>
                  </pic:spPr>
                </pic:pic>
              </a:graphicData>
            </a:graphic>
          </wp:anchor>
        </w:drawing>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b w:val="1"/>
          <w:sz w:val="31"/>
          <w:szCs w:val="31"/>
        </w:rPr>
      </w:pPr>
      <w:bookmarkStart w:colFirst="0" w:colLast="0" w:name="_heading=h.bhjyz6fpq23" w:id="2"/>
      <w:bookmarkEnd w:id="2"/>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b w:val="1"/>
          <w:sz w:val="31"/>
          <w:szCs w:val="31"/>
        </w:rPr>
      </w:pPr>
      <w:bookmarkStart w:colFirst="0" w:colLast="0" w:name="_heading=h.f4urzwfoovbc" w:id="3"/>
      <w:bookmarkEnd w:id="3"/>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b w:val="1"/>
          <w:sz w:val="31"/>
          <w:szCs w:val="31"/>
        </w:rPr>
      </w:pPr>
      <w:bookmarkStart w:colFirst="0" w:colLast="0" w:name="_heading=h.k2c03e7z7qsv" w:id="4"/>
      <w:bookmarkEnd w:id="4"/>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b w:val="1"/>
          <w:sz w:val="31"/>
          <w:szCs w:val="31"/>
        </w:rPr>
      </w:pPr>
      <w:bookmarkStart w:colFirst="0" w:colLast="0" w:name="_heading=h.2rp7zrj4x0c2" w:id="5"/>
      <w:bookmarkEnd w:id="5"/>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b w:val="1"/>
          <w:sz w:val="31"/>
          <w:szCs w:val="31"/>
        </w:rPr>
      </w:pPr>
      <w:bookmarkStart w:colFirst="0" w:colLast="0" w:name="_heading=h.w73f78ze8kr9" w:id="6"/>
      <w:bookmarkEnd w:id="6"/>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b w:val="1"/>
          <w:sz w:val="31"/>
          <w:szCs w:val="31"/>
        </w:rPr>
      </w:pPr>
      <w:bookmarkStart w:colFirst="0" w:colLast="0" w:name="_heading=h.eym4bbpon0b" w:id="7"/>
      <w:bookmarkEnd w:id="7"/>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rFonts w:ascii="Arial" w:cs="Arial" w:eastAsia="Arial" w:hAnsi="Arial"/>
          <w:b w:val="1"/>
          <w:i w:val="0"/>
          <w:smallCaps w:val="0"/>
          <w:strike w:val="0"/>
          <w:color w:val="000000"/>
          <w:sz w:val="31"/>
          <w:szCs w:val="31"/>
          <w:u w:val="none"/>
          <w:shd w:fill="auto" w:val="clear"/>
          <w:vertAlign w:val="baseline"/>
        </w:rPr>
      </w:pPr>
      <w:bookmarkStart w:colFirst="0" w:colLast="0" w:name="_heading=h.j81lgmgcwjo9" w:id="8"/>
      <w:bookmarkEnd w:id="8"/>
      <w:r w:rsidDel="00000000" w:rsidR="00000000" w:rsidRPr="00000000">
        <w:rPr>
          <w:rFonts w:ascii="Arial" w:cs="Arial" w:eastAsia="Arial" w:hAnsi="Arial"/>
          <w:b w:val="1"/>
          <w:i w:val="0"/>
          <w:smallCaps w:val="0"/>
          <w:strike w:val="0"/>
          <w:color w:val="000000"/>
          <w:sz w:val="31"/>
          <w:szCs w:val="31"/>
          <w:u w:val="none"/>
          <w:shd w:fill="auto" w:val="clear"/>
          <w:vertAlign w:val="baseline"/>
          <w:rtl w:val="0"/>
        </w:rPr>
        <w:t xml:space="preserve">Competition Brief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Competition Title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Laboratory Technician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Competition Overview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231f20"/>
          <w:sz w:val="24"/>
          <w:szCs w:val="24"/>
          <w:u w:val="none"/>
          <w:shd w:fill="auto" w:val="clear"/>
          <w:vertAlign w:val="baseline"/>
          <w:rtl w:val="0"/>
        </w:rPr>
        <w:t xml:space="preserve">Laboratory Technicians have specialist skills that allow them to work in a wide range of organisations, including chemical, biomedical, pharmaceutical, biotechnology and other industries in educational institutions. They are able to work within a laboratory team but also individually, taking responsibility for the quality and accuracy of the undertaken work.</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this competition, competitors will be assessed on the skills and abilities of technicians entering the field of laboratory technology in science. They are expected to have a core set of technical skills and abilities that they would like to demonstrate in a competitive environment and further develop through competition.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Competitors taking part in this competition should demonstrate their abilities in: </w:t>
      </w:r>
    </w:p>
    <w:p w:rsidR="00000000" w:rsidDel="00000000" w:rsidP="00000000" w:rsidRDefault="00000000" w:rsidRPr="00000000" w14:paraId="00000015">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22"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Reading and application of technical documents such as instructions related to analysis or procedures, formulations and specifications of substances, diagrams and manuals for equipment. </w:t>
      </w:r>
    </w:p>
    <w:p w:rsidR="00000000" w:rsidDel="00000000" w:rsidP="00000000" w:rsidRDefault="00000000" w:rsidRPr="00000000" w14:paraId="00000016">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22"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Handling of the laboratory devices, apparatus and equipment to be used, also handling of the chemicals used in laboratories by implementing safety data sheets and the measures and procedures to be derived from them. </w:t>
      </w:r>
    </w:p>
    <w:p w:rsidR="00000000" w:rsidDel="00000000" w:rsidP="00000000" w:rsidRDefault="00000000" w:rsidRPr="00000000" w14:paraId="0000001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22"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Preparation and processing of samples as well as separation processes for mixtures of liquids and solids. </w:t>
      </w:r>
    </w:p>
    <w:p w:rsidR="00000000" w:rsidDel="00000000" w:rsidP="00000000" w:rsidRDefault="00000000" w:rsidRPr="00000000" w14:paraId="0000001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22"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Performance of cleaning and concentration processes such as centrifugation, distillation, extraction, evaporation and crystallisation. </w:t>
      </w:r>
    </w:p>
    <w:p w:rsidR="00000000" w:rsidDel="00000000" w:rsidP="00000000" w:rsidRDefault="00000000" w:rsidRPr="00000000" w14:paraId="00000019">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22"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Determination of physical parameters and matter constants such as temperature, density, pH value, refraction index, melting point and conductivity. </w:t>
      </w:r>
    </w:p>
    <w:p w:rsidR="00000000" w:rsidDel="00000000" w:rsidP="00000000" w:rsidRDefault="00000000" w:rsidRPr="00000000" w14:paraId="0000001A">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22"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Application of titrimetric and gravimetric methods. </w:t>
      </w:r>
    </w:p>
    <w:p w:rsidR="00000000" w:rsidDel="00000000" w:rsidP="00000000" w:rsidRDefault="00000000" w:rsidRPr="00000000" w14:paraId="0000001B">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22"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Application of instrumental and electroanalytical methods such as Spectrophotometry, Chromatography, Potentiometry and Conductometry. </w:t>
      </w:r>
    </w:p>
    <w:p w:rsidR="00000000" w:rsidDel="00000000" w:rsidP="00000000" w:rsidRDefault="00000000" w:rsidRPr="00000000" w14:paraId="0000001C">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22"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Logging, graphic evaluation and interpretation of the results of work and their documentation by using IT and statistical methods. </w:t>
      </w:r>
    </w:p>
    <w:p w:rsidR="00000000" w:rsidDel="00000000" w:rsidP="00000000" w:rsidRDefault="00000000" w:rsidRPr="00000000" w14:paraId="0000001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22"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Performance of work taking into consideration relevant norms as well as quality, safety and environmental standards. </w:t>
      </w:r>
    </w:p>
    <w:p w:rsidR="00000000" w:rsidDel="00000000" w:rsidP="00000000" w:rsidRDefault="00000000" w:rsidRPr="00000000" w14:paraId="0000001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22"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Appropriate written and oral command of language and specialist terminology as well as use of job-related foreign languages.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competition is an all day event. The event will be split into a morni</w:t>
      </w:r>
      <w:r w:rsidDel="00000000" w:rsidR="00000000" w:rsidRPr="00000000">
        <w:rPr>
          <w:sz w:val="24"/>
          <w:szCs w:val="24"/>
          <w:rtl w:val="0"/>
        </w:rPr>
        <w:t xml:space="preserve">ng activity (2 hours) and an afternoon activity (2 hours).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(including Health &amp; Safety brief and report writing).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b w:val="1"/>
          <w:sz w:val="24"/>
          <w:szCs w:val="24"/>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Entry Criteria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b w:val="0"/>
          <w:sz w:val="24"/>
          <w:szCs w:val="24"/>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The competition is for those training for a career in Laboratory Science/Chemistry, and studying </w:t>
      </w:r>
      <w:r w:rsidDel="00000000" w:rsidR="00000000" w:rsidRPr="00000000">
        <w:rPr>
          <w:sz w:val="24"/>
          <w:szCs w:val="24"/>
          <w:rtl w:val="0"/>
        </w:rPr>
        <w:t xml:space="preserve">up to a Level 3 qualification or apprenticeship; including students who have completed Level 3 Qualification in the last 12 months. </w:t>
      </w:r>
      <w:r w:rsidDel="00000000" w:rsidR="00000000" w:rsidRPr="00000000">
        <w:rPr>
          <w:b w:val="0"/>
          <w:sz w:val="24"/>
          <w:szCs w:val="24"/>
          <w:rtl w:val="0"/>
        </w:rPr>
        <w:t xml:space="preserve">Please ensure your entrants have the skills and competencies to complete the task.</w:t>
      </w:r>
    </w:p>
    <w:p w:rsidR="00000000" w:rsidDel="00000000" w:rsidP="00000000" w:rsidRDefault="00000000" w:rsidRPr="00000000" w14:paraId="00000024">
      <w:pPr>
        <w:pStyle w:val="Heading2"/>
        <w:keepNext w:val="0"/>
        <w:keepLines w:val="0"/>
        <w:widowControl w:val="0"/>
        <w:pBdr>
          <w:top w:color="000000" w:space="0" w:sz="0" w:val="none"/>
          <w:left w:color="000000" w:space="0" w:sz="0" w:val="none"/>
          <w:bottom w:color="000000" w:space="10" w:sz="0" w:val="none"/>
          <w:right w:color="000000" w:space="0" w:sz="0" w:val="none"/>
        </w:pBdr>
        <w:spacing w:after="0" w:before="0" w:lineRule="auto"/>
        <w:jc w:val="both"/>
        <w:rPr>
          <w:b w:val="0"/>
          <w:sz w:val="20"/>
          <w:szCs w:val="20"/>
        </w:rPr>
      </w:pPr>
      <w:bookmarkStart w:colFirst="0" w:colLast="0" w:name="_heading=h.1fob9te" w:id="9"/>
      <w:bookmarkEnd w:id="9"/>
      <w:r w:rsidDel="00000000" w:rsidR="00000000" w:rsidRPr="00000000">
        <w:rPr>
          <w:rtl w:val="0"/>
        </w:rPr>
      </w:r>
    </w:p>
    <w:p w:rsidR="00000000" w:rsidDel="00000000" w:rsidP="00000000" w:rsidRDefault="00000000" w:rsidRPr="00000000" w14:paraId="00000025">
      <w:pPr>
        <w:pStyle w:val="Heading2"/>
        <w:keepNext w:val="0"/>
        <w:keepLines w:val="0"/>
        <w:widowControl w:val="0"/>
        <w:pBdr>
          <w:top w:color="000000" w:space="0" w:sz="0" w:val="none"/>
          <w:left w:color="000000" w:space="0" w:sz="0" w:val="none"/>
          <w:bottom w:color="000000" w:space="10" w:sz="0" w:val="none"/>
          <w:right w:color="000000" w:space="0" w:sz="0" w:val="none"/>
        </w:pBdr>
        <w:spacing w:after="0" w:before="0" w:lineRule="auto"/>
        <w:jc w:val="both"/>
        <w:rPr>
          <w:sz w:val="28"/>
          <w:szCs w:val="28"/>
        </w:rPr>
      </w:pPr>
      <w:bookmarkStart w:colFirst="0" w:colLast="0" w:name="_heading=h.3znysh7" w:id="10"/>
      <w:bookmarkEnd w:id="10"/>
      <w:r w:rsidDel="00000000" w:rsidR="00000000" w:rsidRPr="00000000">
        <w:rPr>
          <w:sz w:val="28"/>
          <w:szCs w:val="28"/>
          <w:rtl w:val="0"/>
        </w:rPr>
        <w:t xml:space="preserve">Entry capacity restrictions by organisation </w:t>
      </w:r>
    </w:p>
    <w:p w:rsidR="00000000" w:rsidDel="00000000" w:rsidP="00000000" w:rsidRDefault="00000000" w:rsidRPr="00000000" w14:paraId="00000026">
      <w:pPr>
        <w:keepNext w:val="0"/>
        <w:keepLines w:val="0"/>
        <w:pageBreakBefore w:val="0"/>
        <w:widowControl w:val="0"/>
        <w:pBdr>
          <w:top w:color="000000" w:space="0" w:sz="0" w:val="none"/>
          <w:left w:color="000000" w:space="0" w:sz="0" w:val="none"/>
          <w:bottom w:color="000000" w:space="10" w:sz="0" w:val="none"/>
          <w:right w:color="000000" w:space="0" w:sz="0" w:val="none"/>
          <w:between w:space="0" w:sz="0" w:val="nil"/>
        </w:pBdr>
        <w:shd w:fill="auto" w:val="clear"/>
        <w:spacing w:after="0" w:before="0" w:line="276" w:lineRule="auto"/>
        <w:ind w:left="0" w:right="0" w:firstLine="0"/>
        <w:jc w:val="both"/>
        <w:rPr>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Maximum of up to 3 per location. </w:t>
      </w:r>
      <w:r w:rsidDel="00000000" w:rsidR="00000000" w:rsidRPr="00000000">
        <w:rPr>
          <w:b w:val="1"/>
          <w:sz w:val="24"/>
          <w:szCs w:val="24"/>
          <w:rtl w:val="0"/>
        </w:rPr>
        <w:t xml:space="preserve">Reserves</w:t>
      </w:r>
      <w:r w:rsidDel="00000000" w:rsidR="00000000" w:rsidRPr="00000000">
        <w:rPr>
          <w:sz w:val="24"/>
          <w:szCs w:val="24"/>
          <w:rtl w:val="0"/>
        </w:rPr>
        <w:t xml:space="preserve"> may also be registered to account for potential absences or withdrawals.</w:t>
      </w:r>
    </w:p>
    <w:p w:rsidR="00000000" w:rsidDel="00000000" w:rsidP="00000000" w:rsidRDefault="00000000" w:rsidRPr="00000000" w14:paraId="00000027">
      <w:pPr>
        <w:keepNext w:val="0"/>
        <w:keepLines w:val="0"/>
        <w:pageBreakBefore w:val="0"/>
        <w:widowControl w:val="0"/>
        <w:pBdr>
          <w:top w:color="000000" w:space="0" w:sz="0" w:val="none"/>
          <w:left w:color="000000" w:space="0" w:sz="0" w:val="none"/>
          <w:bottom w:color="000000" w:space="10" w:sz="0" w:val="none"/>
          <w:right w:color="000000" w:space="0" w:sz="0" w:val="none"/>
          <w:between w:space="0" w:sz="0" w:val="nil"/>
        </w:pBdr>
        <w:shd w:fill="auto" w:val="clear"/>
        <w:spacing w:after="0" w:before="0" w:line="276"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color="000000" w:space="0" w:sz="0" w:val="none"/>
          <w:left w:color="000000" w:space="0" w:sz="0" w:val="none"/>
          <w:bottom w:color="000000" w:space="10" w:sz="0" w:val="none"/>
          <w:right w:color="000000" w:space="0" w:sz="0" w:val="none"/>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is the maximum number of entries permitted by an organisation for this competition. This is determined by ‘location’ and ‘organisation’.  ‘Organisation’ refers to the competitors’ training provider/employer. ‘Location’ refers to a site where the competitor studies / is employed. </w:t>
      </w:r>
    </w:p>
    <w:p w:rsidR="00000000" w:rsidDel="00000000" w:rsidP="00000000" w:rsidRDefault="00000000" w:rsidRPr="00000000" w14:paraId="00000029">
      <w:pPr>
        <w:keepNext w:val="0"/>
        <w:keepLines w:val="0"/>
        <w:pageBreakBefore w:val="0"/>
        <w:widowControl w:val="0"/>
        <w:pBdr>
          <w:top w:color="000000" w:space="0" w:sz="0" w:val="none"/>
          <w:left w:color="000000" w:space="0" w:sz="0" w:val="none"/>
          <w:bottom w:color="000000" w:space="10" w:sz="0" w:val="none"/>
          <w:right w:color="000000" w:space="0" w:sz="0" w:val="none"/>
          <w:between w:space="0" w:sz="0" w:val="nil"/>
        </w:pBdr>
        <w:shd w:fill="auto" w:val="clear"/>
        <w:spacing w:after="0" w:before="0" w:line="276"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color="000000" w:space="0" w:sz="0" w:val="none"/>
          <w:left w:color="000000" w:space="0" w:sz="0" w:val="none"/>
          <w:bottom w:color="000000" w:space="10" w:sz="0" w:val="none"/>
          <w:right w:color="000000" w:space="0" w:sz="0" w:val="none"/>
          <w:between w:space="0" w:sz="0" w:val="nil"/>
        </w:pBdr>
        <w:shd w:fill="auto" w:val="clear"/>
        <w:spacing w:after="0" w:before="0" w:line="276" w:lineRule="auto"/>
        <w:ind w:left="0" w:right="0" w:firstLine="0"/>
        <w:jc w:val="both"/>
        <w:rPr>
          <w:sz w:val="24"/>
          <w:szCs w:val="24"/>
          <w:highlight w:val="white"/>
        </w:rPr>
      </w:pPr>
      <w:r w:rsidDel="00000000" w:rsidR="00000000" w:rsidRPr="00000000">
        <w:rPr>
          <w:sz w:val="24"/>
          <w:szCs w:val="24"/>
          <w:highlight w:val="white"/>
          <w:rtl w:val="0"/>
        </w:rPr>
        <w:t xml:space="preserve">This competition may be subject to a selection process if competitor registration numbers exceed the host venue capacity. Where capacity is identified in a competition the reserve competitors may be invited to compete.</w:t>
      </w:r>
    </w:p>
    <w:p w:rsidR="00000000" w:rsidDel="00000000" w:rsidP="00000000" w:rsidRDefault="00000000" w:rsidRPr="00000000" w14:paraId="0000002B">
      <w:pPr>
        <w:keepNext w:val="0"/>
        <w:keepLines w:val="0"/>
        <w:pageBreakBefore w:val="0"/>
        <w:widowControl w:val="0"/>
        <w:pBdr>
          <w:top w:color="000000" w:space="0" w:sz="0" w:val="none"/>
          <w:left w:color="000000" w:space="0" w:sz="0" w:val="none"/>
          <w:bottom w:color="000000" w:space="10" w:sz="0" w:val="none"/>
          <w:right w:color="000000" w:space="0" w:sz="0" w:val="none"/>
          <w:between w:space="0" w:sz="0" w:val="nil"/>
        </w:pBdr>
        <w:shd w:fill="auto" w:val="clear"/>
        <w:spacing w:after="0" w:before="0" w:line="276" w:lineRule="auto"/>
        <w:ind w:left="0" w:right="0" w:firstLine="0"/>
        <w:jc w:val="both"/>
        <w:rPr>
          <w:sz w:val="24"/>
          <w:szCs w:val="24"/>
          <w:highlight w:val="white"/>
        </w:rPr>
      </w:pPr>
      <w:r w:rsidDel="00000000" w:rsidR="00000000" w:rsidRPr="00000000">
        <w:rPr>
          <w:sz w:val="24"/>
          <w:szCs w:val="24"/>
          <w:highlight w:val="white"/>
          <w:rtl w:val="0"/>
        </w:rPr>
        <w:t xml:space="preserve">The decision will be made following a consultation between Skills Competition Wales and the competition lead after registration closes. All parties will be notified of any changes.</w:t>
      </w:r>
    </w:p>
    <w:p w:rsidR="00000000" w:rsidDel="00000000" w:rsidP="00000000" w:rsidRDefault="00000000" w:rsidRPr="00000000" w14:paraId="0000002C">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color="000000" w:space="0" w:sz="0" w:val="none"/>
          <w:left w:color="000000" w:space="0" w:sz="0" w:val="none"/>
          <w:bottom w:color="000000" w:space="10" w:sz="0" w:val="none"/>
          <w:right w:color="000000" w:space="0" w:sz="0" w:val="none"/>
          <w:between w:space="0" w:sz="0" w:val="nil"/>
        </w:pBdr>
        <w:shd w:fill="auto" w:val="clear"/>
        <w:spacing w:after="0" w:before="0" w:line="276" w:lineRule="auto"/>
        <w:ind w:left="0" w:right="0" w:firstLine="0"/>
        <w:jc w:val="both"/>
        <w:rPr>
          <w:sz w:val="26"/>
          <w:szCs w:val="26"/>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further guidance on these capacities, </w:t>
      </w:r>
      <w:hyperlink r:id="rId8">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click here</w:t>
        </w:r>
      </w:hyperlink>
      <w:hyperlink r:id="rId9">
        <w:r w:rsidDel="00000000" w:rsidR="00000000" w:rsidRPr="00000000">
          <w:rPr>
            <w:color w:val="1155cc"/>
            <w:sz w:val="24"/>
            <w:szCs w:val="24"/>
            <w:u w:val="single"/>
            <w:rtl w:val="0"/>
          </w:rPr>
          <w:t xml:space="preserve">.</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Brief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competition consists of </w:t>
      </w:r>
      <w:r w:rsidDel="00000000" w:rsidR="00000000" w:rsidRPr="00000000">
        <w:rPr>
          <w:sz w:val="24"/>
          <w:szCs w:val="24"/>
          <w:rtl w:val="0"/>
        </w:rPr>
        <w:t xml:space="preserve">two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laboratory practical tasks that will be issued at the venue on the day.  Competitors will be provided with instructions for the experimental or analytical task and all materials required.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Competitors are expected to risk assess the activity and communicate this in writing or verbally. </w:t>
      </w:r>
      <w:r w:rsidDel="00000000" w:rsidR="00000000" w:rsidRPr="00000000">
        <w:rPr>
          <w:sz w:val="24"/>
          <w:szCs w:val="24"/>
          <w:rtl w:val="0"/>
        </w:rPr>
        <w:t xml:space="preserv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ata analysis and reporting on results forms part of the assessment but the main focus lies in the practical skills and ability to carry out experimental or analytical laboratory work in an independent, safe and efficient manner.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sz w:val="24"/>
          <w:szCs w:val="24"/>
        </w:rPr>
      </w:pPr>
      <w:r w:rsidDel="00000000" w:rsidR="00000000" w:rsidRPr="00000000">
        <w:rPr>
          <w:rtl w:val="0"/>
        </w:rPr>
      </w:r>
    </w:p>
    <w:p w:rsidR="00000000" w:rsidDel="00000000" w:rsidP="00000000" w:rsidRDefault="00000000" w:rsidRPr="00000000" w14:paraId="00000034">
      <w:pPr>
        <w:widowControl w:val="0"/>
        <w:ind w:right="22"/>
        <w:jc w:val="both"/>
        <w:rPr>
          <w:sz w:val="24"/>
          <w:szCs w:val="24"/>
        </w:rPr>
      </w:pPr>
      <w:r w:rsidDel="00000000" w:rsidR="00000000" w:rsidRPr="00000000">
        <w:rPr>
          <w:sz w:val="24"/>
          <w:szCs w:val="24"/>
          <w:rtl w:val="0"/>
        </w:rPr>
        <w:t xml:space="preserve">Previous competition briefs are available to view and download via the Skills Competition Wales website, please</w:t>
      </w:r>
      <w:hyperlink r:id="rId10">
        <w:r w:rsidDel="00000000" w:rsidR="00000000" w:rsidRPr="00000000">
          <w:rPr>
            <w:color w:val="1155cc"/>
            <w:sz w:val="24"/>
            <w:szCs w:val="24"/>
            <w:u w:val="single"/>
            <w:rtl w:val="0"/>
          </w:rPr>
          <w:t xml:space="preserve"> click here</w:t>
        </w:r>
      </w:hyperlink>
      <w:r w:rsidDel="00000000" w:rsidR="00000000" w:rsidRPr="00000000">
        <w:rPr>
          <w:sz w:val="24"/>
          <w:szCs w:val="24"/>
          <w:rtl w:val="0"/>
        </w:rPr>
        <w:t xml:space="preserve"> to access.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sz w:val="24"/>
          <w:szCs w:val="24"/>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Infrastructure List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will be provided with all the required PPE, equipment and materials needed for the tasks.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Computers, any specific software and other IT will also be provided if necessary. You will also be provided with a notebook and essential stationary.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may, but don’t have to, bring the following items: </w:t>
      </w:r>
    </w:p>
    <w:p w:rsidR="00000000" w:rsidDel="00000000" w:rsidP="00000000" w:rsidRDefault="00000000" w:rsidRPr="00000000" w14:paraId="0000003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22"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Your own (company branded) lab coat (must be clean!). </w:t>
      </w:r>
    </w:p>
    <w:p w:rsidR="00000000" w:rsidDel="00000000" w:rsidP="00000000" w:rsidRDefault="00000000" w:rsidRPr="00000000" w14:paraId="0000003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22" w:hanging="360"/>
        <w:jc w:val="both"/>
        <w:rPr>
          <w:sz w:val="24"/>
          <w:szCs w:val="24"/>
          <w:u w:val="no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Your own goggles (essential if you wear </w:t>
      </w:r>
      <w:r w:rsidDel="00000000" w:rsidR="00000000" w:rsidRPr="00000000">
        <w:rPr>
          <w:sz w:val="24"/>
          <w:szCs w:val="24"/>
          <w:rtl w:val="0"/>
        </w:rPr>
        <w:t xml:space="preserve">goggles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 eye corrections). </w:t>
      </w:r>
      <w:r w:rsidDel="00000000" w:rsidR="00000000" w:rsidRPr="00000000">
        <w:rPr>
          <w:rtl w:val="0"/>
        </w:rPr>
      </w:r>
    </w:p>
    <w:p w:rsidR="00000000" w:rsidDel="00000000" w:rsidP="00000000" w:rsidRDefault="00000000" w:rsidRPr="00000000" w14:paraId="0000003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22"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scientific calculator (not mobile phone app, no formulae etc. on the cover). </w:t>
      </w:r>
    </w:p>
    <w:p w:rsidR="00000000" w:rsidDel="00000000" w:rsidP="00000000" w:rsidRDefault="00000000" w:rsidRPr="00000000" w14:paraId="0000003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22"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Your own stationary.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08" w:right="22" w:hanging="708"/>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08" w:right="22" w:hanging="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Competitors will not be permitted to use the following during the competition: </w:t>
      </w:r>
    </w:p>
    <w:p w:rsidR="00000000" w:rsidDel="00000000" w:rsidP="00000000" w:rsidRDefault="00000000" w:rsidRPr="00000000" w14:paraId="0000004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22"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Mobile phones or any other devices with internet access (permitted during lunch break). </w:t>
      </w:r>
    </w:p>
    <w:p w:rsidR="00000000" w:rsidDel="00000000" w:rsidP="00000000" w:rsidRDefault="00000000" w:rsidRPr="00000000" w14:paraId="0000004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22"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Headphones.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Safe storage space or lockers for personal items, coats, bags, etc. that are not permitted in the laboratory will be provided, however space may be limited.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you have any allergies, e.g. to gloves, please advise the organisers well in advance so that they can arrange alternatives or grant permission for you to bring your own. It is at the discretion of the laboratory manager and lead judge to disallow competitors from entering the laboratory or exclude them from the competition, for example any serious breaches of laboratory safety or inadequate clothing (e.g. flip-flops), or if there are health concerns.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Competition Rules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6" w:firstLine="0"/>
        <w:jc w:val="both"/>
        <w:rPr>
          <w:sz w:val="26"/>
          <w:szCs w:val="26"/>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full terms and conditions of entry and competition rules</w:t>
      </w:r>
      <w:hyperlink r:id="rId11">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 visit</w:t>
        </w:r>
      </w:hyperlink>
      <w:r w:rsidDel="00000000" w:rsidR="00000000" w:rsidRPr="00000000">
        <w:rPr>
          <w:sz w:val="24"/>
          <w:szCs w:val="24"/>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Generic competition rules: </w:t>
      </w:r>
    </w:p>
    <w:p w:rsidR="00000000" w:rsidDel="00000000" w:rsidP="00000000" w:rsidRDefault="00000000" w:rsidRPr="00000000" w14:paraId="0000004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22"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Mobile phones are to be switched off during competition activity. </w:t>
      </w:r>
    </w:p>
    <w:p w:rsidR="00000000" w:rsidDel="00000000" w:rsidP="00000000" w:rsidRDefault="00000000" w:rsidRPr="00000000" w14:paraId="0000004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22"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Listening to music via headphones is not permitted during competition activity. </w:t>
      </w:r>
    </w:p>
    <w:p w:rsidR="00000000" w:rsidDel="00000000" w:rsidP="00000000" w:rsidRDefault="00000000" w:rsidRPr="00000000" w14:paraId="0000004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22"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questions during competition activity should be addressed to the competition judging panel. </w:t>
      </w:r>
    </w:p>
    <w:p w:rsidR="00000000" w:rsidDel="00000000" w:rsidP="00000000" w:rsidRDefault="00000000" w:rsidRPr="00000000" w14:paraId="0000004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22"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Competitors should not communicate with other competitors during competition activity. </w:t>
      </w:r>
    </w:p>
    <w:p w:rsidR="00000000" w:rsidDel="00000000" w:rsidP="00000000" w:rsidRDefault="00000000" w:rsidRPr="00000000" w14:paraId="0000005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22"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is the responsibility of each competitor to arrive on time for each competition session. No additional time will be allowed if you arrive late. </w:t>
      </w:r>
    </w:p>
    <w:p w:rsidR="00000000" w:rsidDel="00000000" w:rsidP="00000000" w:rsidRDefault="00000000" w:rsidRPr="00000000" w14:paraId="0000005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22"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failure of your equipment should be reported immediately to the judging panel. Additional time will be allocated if the fault is beyond the control of the competitor.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b w:val="1"/>
          <w:sz w:val="28"/>
          <w:szCs w:val="28"/>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Marking and Assessment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Marking and judging of this competition will be done by a team of experts from Industry, Higher / Further Education or Training Provider, using a marking criteria and allocated marks to ensure consistency.</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Brief breakdown of marking and assessment</w:t>
      </w: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marks are objective and will be awarded by the judges as follows </w:t>
      </w: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bl>
      <w:tblPr>
        <w:tblStyle w:val="Table1"/>
        <w:tblW w:w="99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485"/>
        <w:gridCol w:w="2445"/>
        <w:tblGridChange w:id="0">
          <w:tblGrid>
            <w:gridCol w:w="7485"/>
            <w:gridCol w:w="244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Work organisation and management </w:t>
              <w:tab/>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Techniques, procedures and methods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Data processing and record keeping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rtl w:val="0"/>
              </w:rPr>
              <w:t xml:space="preserve">25%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Analysis, interpretation and evaluation</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r w:rsidDel="00000000" w:rsidR="00000000" w:rsidRPr="00000000">
              <w:rPr>
                <w:sz w:val="24"/>
                <w:szCs w:val="24"/>
                <w:rtl w:val="0"/>
              </w:rPr>
              <w:t xml:space="preserve">5</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Problem solving through scientific methods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r w:rsidDel="00000000" w:rsidR="00000000" w:rsidRPr="00000000">
              <w:rPr>
                <w:sz w:val="24"/>
                <w:szCs w:val="24"/>
                <w:rtl w:val="0"/>
              </w:rPr>
              <w:t xml:space="preserve">5</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righ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Total</w:t>
            </w:r>
          </w:p>
        </w:tc>
        <w:tc>
          <w:tcPr>
            <w:shd w:fill="auto" w:val="clear"/>
            <w:tcMar>
              <w:top w:w="100.0" w:type="dxa"/>
              <w:left w:w="100.0" w:type="dxa"/>
              <w:bottom w:w="100.0" w:type="dxa"/>
              <w:right w:w="100.0" w:type="dxa"/>
            </w:tcMar>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100%</w:t>
            </w:r>
          </w:p>
        </w:tc>
      </w:tr>
    </w:tbl>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Feedback and Recognition </w:t>
      </w:r>
    </w:p>
    <w:p w:rsidR="00000000" w:rsidDel="00000000" w:rsidP="00000000" w:rsidRDefault="00000000" w:rsidRPr="00000000" w14:paraId="00000069">
      <w:pPr>
        <w:pageBreakBefore w:val="0"/>
        <w:widowControl w:val="0"/>
        <w:spacing w:after="200" w:lineRule="auto"/>
        <w:jc w:val="both"/>
        <w:rPr>
          <w:sz w:val="24"/>
          <w:szCs w:val="24"/>
        </w:rPr>
      </w:pPr>
      <w:r w:rsidDel="00000000" w:rsidR="00000000" w:rsidRPr="00000000">
        <w:rPr>
          <w:sz w:val="24"/>
          <w:szCs w:val="24"/>
          <w:rtl w:val="0"/>
        </w:rPr>
        <w:t xml:space="preserve">Individual and Group verbal feedback will be provided at the end of the competition. No results or awards will be awarded on the day as marking will be quality assured. </w:t>
      </w:r>
    </w:p>
    <w:p w:rsidR="00000000" w:rsidDel="00000000" w:rsidP="00000000" w:rsidRDefault="00000000" w:rsidRPr="00000000" w14:paraId="0000006A">
      <w:pPr>
        <w:pageBreakBefore w:val="0"/>
        <w:widowControl w:val="0"/>
        <w:spacing w:after="200" w:line="276" w:lineRule="auto"/>
        <w:ind w:right="22.204724409448886"/>
        <w:jc w:val="both"/>
        <w:rPr>
          <w:sz w:val="28"/>
          <w:szCs w:val="28"/>
        </w:rPr>
      </w:pPr>
      <w:r w:rsidDel="00000000" w:rsidR="00000000" w:rsidRPr="00000000">
        <w:rPr>
          <w:sz w:val="24"/>
          <w:szCs w:val="24"/>
          <w:highlight w:val="white"/>
          <w:rtl w:val="0"/>
        </w:rPr>
        <w:t xml:space="preserve">All competitors will be issued with a Participation Certificate on the competition day. First, second, third and highly commended awards will be announced during the celebration event. The highly commended award recognises all competitors who have achieved above average. The celebration event will be held on Wednesday 18th March 2026, further details will be communicated to competitors and their points of contact by email.</w:t>
      </w:r>
      <w:r w:rsidDel="00000000" w:rsidR="00000000" w:rsidRPr="00000000">
        <w:rPr>
          <w:rtl w:val="0"/>
        </w:rPr>
      </w:r>
    </w:p>
    <w:p w:rsidR="00000000" w:rsidDel="00000000" w:rsidP="00000000" w:rsidRDefault="00000000" w:rsidRPr="00000000" w14:paraId="0000006B">
      <w:pPr>
        <w:pageBreakBefore w:val="0"/>
        <w:widowControl w:val="0"/>
        <w:spacing w:line="276" w:lineRule="auto"/>
        <w:ind w:right="22.204724409448886"/>
        <w:jc w:val="both"/>
        <w:rPr>
          <w:sz w:val="24"/>
          <w:szCs w:val="24"/>
        </w:rPr>
      </w:pPr>
      <w:r w:rsidDel="00000000" w:rsidR="00000000" w:rsidRPr="00000000">
        <w:rPr>
          <w:sz w:val="24"/>
          <w:szCs w:val="24"/>
          <w:rtl w:val="0"/>
        </w:rPr>
        <w:t xml:space="preserve">Marksheets will be available upon request via </w:t>
      </w:r>
      <w:hyperlink r:id="rId12">
        <w:r w:rsidDel="00000000" w:rsidR="00000000" w:rsidRPr="00000000">
          <w:rPr>
            <w:color w:val="1155cc"/>
            <w:sz w:val="24"/>
            <w:szCs w:val="24"/>
            <w:u w:val="single"/>
            <w:rtl w:val="0"/>
          </w:rPr>
          <w:t xml:space="preserve">info@skillscompetitionwales.ac.uk</w:t>
        </w:r>
      </w:hyperlink>
      <w:r w:rsidDel="00000000" w:rsidR="00000000" w:rsidRPr="00000000">
        <w:rPr>
          <w:sz w:val="24"/>
          <w:szCs w:val="24"/>
          <w:rtl w:val="0"/>
        </w:rPr>
        <w:t xml:space="preserve"> to competitors after the celebration event.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rFonts w:ascii="Arial" w:cs="Arial" w:eastAsia="Arial" w:hAnsi="Arial"/>
          <w:b w:val="0"/>
          <w:i w:val="0"/>
          <w:smallCaps w:val="0"/>
          <w:strike w:val="0"/>
          <w:color w:val="0000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Competition Lead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sz w:val="24"/>
          <w:szCs w:val="24"/>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Lead Contact and Expert Contact </w:t>
      </w: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sz w:val="24"/>
          <w:szCs w:val="24"/>
        </w:rPr>
      </w:pPr>
      <w:r w:rsidDel="00000000" w:rsidR="00000000" w:rsidRPr="00000000">
        <w:rPr>
          <w:sz w:val="24"/>
          <w:szCs w:val="24"/>
          <w:rtl w:val="0"/>
        </w:rPr>
        <w:t xml:space="preserve">Hannah Seale</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sz w:val="24"/>
          <w:szCs w:val="24"/>
        </w:rPr>
      </w:pPr>
      <w:hyperlink r:id="rId13">
        <w:r w:rsidDel="00000000" w:rsidR="00000000" w:rsidRPr="00000000">
          <w:rPr>
            <w:color w:val="1155cc"/>
            <w:sz w:val="24"/>
            <w:szCs w:val="24"/>
            <w:u w:val="single"/>
            <w:rtl w:val="0"/>
          </w:rPr>
          <w:t xml:space="preserve">Hannah.seale@southwales.ac.uk</w:t>
        </w:r>
      </w:hyperlink>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sz w:val="24"/>
          <w:szCs w:val="24"/>
        </w:rPr>
      </w:pPr>
      <w:r w:rsidDel="00000000" w:rsidR="00000000" w:rsidRPr="00000000">
        <w:rPr>
          <w:rtl w:val="0"/>
        </w:rPr>
      </w:r>
    </w:p>
    <w:p w:rsidR="00000000" w:rsidDel="00000000" w:rsidP="00000000" w:rsidRDefault="00000000" w:rsidRPr="00000000" w14:paraId="00000072">
      <w:pPr>
        <w:spacing w:line="240" w:lineRule="auto"/>
        <w:rPr>
          <w:b w:val="1"/>
          <w:sz w:val="28"/>
          <w:szCs w:val="28"/>
        </w:rPr>
      </w:pPr>
      <w:r w:rsidDel="00000000" w:rsidR="00000000" w:rsidRPr="00000000">
        <w:rPr>
          <w:rtl w:val="0"/>
        </w:rPr>
      </w:r>
    </w:p>
    <w:p w:rsidR="00000000" w:rsidDel="00000000" w:rsidP="00000000" w:rsidRDefault="00000000" w:rsidRPr="00000000" w14:paraId="00000073">
      <w:pPr>
        <w:spacing w:line="240" w:lineRule="auto"/>
        <w:rPr>
          <w:b w:val="1"/>
          <w:sz w:val="28"/>
          <w:szCs w:val="28"/>
        </w:rPr>
      </w:pPr>
      <w:r w:rsidDel="00000000" w:rsidR="00000000" w:rsidRPr="00000000">
        <w:rPr>
          <w:rtl w:val="0"/>
        </w:rPr>
      </w:r>
    </w:p>
    <w:p w:rsidR="00000000" w:rsidDel="00000000" w:rsidP="00000000" w:rsidRDefault="00000000" w:rsidRPr="00000000" w14:paraId="00000074">
      <w:pPr>
        <w:spacing w:line="240" w:lineRule="auto"/>
        <w:rPr>
          <w:b w:val="1"/>
          <w:sz w:val="28"/>
          <w:szCs w:val="28"/>
        </w:rPr>
      </w:pPr>
      <w:r w:rsidDel="00000000" w:rsidR="00000000" w:rsidRPr="00000000">
        <w:rPr>
          <w:rtl w:val="0"/>
        </w:rPr>
      </w:r>
    </w:p>
    <w:p w:rsidR="00000000" w:rsidDel="00000000" w:rsidP="00000000" w:rsidRDefault="00000000" w:rsidRPr="00000000" w14:paraId="00000075">
      <w:pPr>
        <w:spacing w:line="240" w:lineRule="auto"/>
        <w:rPr>
          <w:b w:val="1"/>
          <w:sz w:val="28"/>
          <w:szCs w:val="28"/>
        </w:rPr>
      </w:pPr>
      <w:r w:rsidDel="00000000" w:rsidR="00000000" w:rsidRPr="00000000">
        <w:rPr>
          <w:rtl w:val="0"/>
        </w:rPr>
      </w:r>
    </w:p>
    <w:p w:rsidR="00000000" w:rsidDel="00000000" w:rsidP="00000000" w:rsidRDefault="00000000" w:rsidRPr="00000000" w14:paraId="00000076">
      <w:pPr>
        <w:spacing w:line="240" w:lineRule="auto"/>
        <w:rPr>
          <w:b w:val="1"/>
          <w:sz w:val="28"/>
          <w:szCs w:val="28"/>
        </w:rPr>
      </w:pPr>
      <w:r w:rsidDel="00000000" w:rsidR="00000000" w:rsidRPr="00000000">
        <w:rPr>
          <w:rtl w:val="0"/>
        </w:rPr>
      </w:r>
    </w:p>
    <w:p w:rsidR="00000000" w:rsidDel="00000000" w:rsidP="00000000" w:rsidRDefault="00000000" w:rsidRPr="00000000" w14:paraId="00000077">
      <w:pPr>
        <w:spacing w:line="240" w:lineRule="auto"/>
        <w:rPr>
          <w:b w:val="1"/>
          <w:sz w:val="28"/>
          <w:szCs w:val="28"/>
        </w:rPr>
      </w:pPr>
      <w:r w:rsidDel="00000000" w:rsidR="00000000" w:rsidRPr="00000000">
        <w:rPr>
          <w:rtl w:val="0"/>
        </w:rPr>
      </w:r>
    </w:p>
    <w:p w:rsidR="00000000" w:rsidDel="00000000" w:rsidP="00000000" w:rsidRDefault="00000000" w:rsidRPr="00000000" w14:paraId="00000078">
      <w:pPr>
        <w:spacing w:line="240" w:lineRule="auto"/>
        <w:rPr>
          <w:b w:val="1"/>
          <w:sz w:val="28"/>
          <w:szCs w:val="28"/>
        </w:rPr>
      </w:pPr>
      <w:r w:rsidDel="00000000" w:rsidR="00000000" w:rsidRPr="00000000">
        <w:rPr>
          <w:b w:val="1"/>
          <w:sz w:val="28"/>
          <w:szCs w:val="28"/>
          <w:rtl w:val="0"/>
        </w:rPr>
        <w:t xml:space="preserve">Our partners</w:t>
      </w:r>
    </w:p>
    <w:p w:rsidR="00000000" w:rsidDel="00000000" w:rsidP="00000000" w:rsidRDefault="00000000" w:rsidRPr="00000000" w14:paraId="00000079">
      <w:pPr>
        <w:spacing w:line="240" w:lineRule="auto"/>
        <w:rPr>
          <w:b w:val="1"/>
          <w:sz w:val="28"/>
          <w:szCs w:val="28"/>
        </w:rPr>
      </w:pPr>
      <w:r w:rsidDel="00000000" w:rsidR="00000000" w:rsidRPr="00000000">
        <w:rPr>
          <w:rtl w:val="0"/>
        </w:rPr>
      </w:r>
    </w:p>
    <w:p w:rsidR="00000000" w:rsidDel="00000000" w:rsidP="00000000" w:rsidRDefault="00000000" w:rsidRPr="00000000" w14:paraId="0000007A">
      <w:pPr>
        <w:spacing w:line="240" w:lineRule="auto"/>
        <w:rPr>
          <w:sz w:val="24"/>
          <w:szCs w:val="24"/>
        </w:rPr>
      </w:pPr>
      <w:r w:rsidDel="00000000" w:rsidR="00000000" w:rsidRPr="00000000">
        <w:rPr>
          <w:sz w:val="24"/>
          <w:szCs w:val="24"/>
          <w:rtl w:val="0"/>
        </w:rPr>
        <w:t xml:space="preserve">This competition is delivered in partnership with</w:t>
      </w:r>
    </w:p>
    <w:p w:rsidR="00000000" w:rsidDel="00000000" w:rsidP="00000000" w:rsidRDefault="00000000" w:rsidRPr="00000000" w14:paraId="0000007B">
      <w:pPr>
        <w:spacing w:line="240" w:lineRule="auto"/>
        <w:rPr>
          <w:sz w:val="20"/>
          <w:szCs w:val="20"/>
        </w:rPr>
      </w:pPr>
      <w:r w:rsidDel="00000000" w:rsidR="00000000" w:rsidRPr="00000000">
        <w:rPr>
          <w:rtl w:val="0"/>
        </w:rPr>
      </w:r>
    </w:p>
    <w:p w:rsidR="00000000" w:rsidDel="00000000" w:rsidP="00000000" w:rsidRDefault="00000000" w:rsidRPr="00000000" w14:paraId="0000007C">
      <w:pPr>
        <w:spacing w:line="240" w:lineRule="auto"/>
        <w:rPr>
          <w:sz w:val="24"/>
          <w:szCs w:val="24"/>
        </w:rPr>
        <w:sectPr>
          <w:headerReference r:id="rId14" w:type="default"/>
          <w:headerReference r:id="rId15" w:type="first"/>
          <w:footerReference r:id="rId16" w:type="default"/>
          <w:footerReference r:id="rId17" w:type="first"/>
          <w:pgSz w:h="15840" w:w="12240" w:orient="portrait"/>
          <w:pgMar w:bottom="1242" w:top="850.3937007874016" w:left="1133" w:right="1178" w:header="0" w:footer="720"/>
          <w:pgNumType w:start="1"/>
          <w:titlePg w:val="1"/>
        </w:sectPr>
      </w:pPr>
      <w:r w:rsidDel="00000000" w:rsidR="00000000" w:rsidRPr="00000000">
        <w:rPr>
          <w:sz w:val="24"/>
          <w:szCs w:val="24"/>
        </w:rPr>
        <w:drawing>
          <wp:inline distB="114300" distT="114300" distL="114300" distR="114300">
            <wp:extent cx="1495108" cy="1495108"/>
            <wp:effectExtent b="0" l="0" r="0" t="0"/>
            <wp:docPr id="12" name="image2.png"/>
            <a:graphic>
              <a:graphicData uri="http://schemas.openxmlformats.org/drawingml/2006/picture">
                <pic:pic>
                  <pic:nvPicPr>
                    <pic:cNvPr id="0" name="image2.png"/>
                    <pic:cNvPicPr preferRelativeResize="0"/>
                  </pic:nvPicPr>
                  <pic:blipFill>
                    <a:blip r:embed="rId18"/>
                    <a:srcRect b="0" l="0" r="0" t="0"/>
                    <a:stretch>
                      <a:fillRect/>
                    </a:stretch>
                  </pic:blipFill>
                  <pic:spPr>
                    <a:xfrm>
                      <a:off x="0" y="0"/>
                      <a:ext cx="1495108" cy="1495108"/>
                    </a:xfrm>
                    <a:prstGeom prst="rect"/>
                    <a:ln/>
                  </pic:spPr>
                </pic:pic>
              </a:graphicData>
            </a:graphic>
          </wp:inline>
        </w:drawing>
      </w:r>
      <w:r w:rsidDel="00000000" w:rsidR="00000000" w:rsidRPr="00000000">
        <w:rPr>
          <w:rtl w:val="0"/>
        </w:rPr>
      </w:r>
    </w:p>
    <w:p w:rsidR="00000000" w:rsidDel="00000000" w:rsidP="00000000" w:rsidRDefault="00000000" w:rsidRPr="00000000" w14:paraId="0000007D">
      <w:pPr>
        <w:widowControl w:val="0"/>
        <w:ind w:right="22"/>
        <w:jc w:val="both"/>
        <w:rPr>
          <w:b w:val="1"/>
          <w:sz w:val="32"/>
          <w:szCs w:val="3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2409825</wp:posOffset>
            </wp:positionH>
            <wp:positionV relativeFrom="paragraph">
              <wp:posOffset>0</wp:posOffset>
            </wp:positionV>
            <wp:extent cx="1743075" cy="1626314"/>
            <wp:effectExtent b="0" l="0" r="0" t="0"/>
            <wp:wrapNone/>
            <wp:docPr descr="Cystadleuaeth Sgiliau Cymru - Skills Competition Wales" id="13" name="image1.png"/>
            <a:graphic>
              <a:graphicData uri="http://schemas.openxmlformats.org/drawingml/2006/picture">
                <pic:pic>
                  <pic:nvPicPr>
                    <pic:cNvPr descr="Cystadleuaeth Sgiliau Cymru - Skills Competition Wales" id="0" name="image1.png"/>
                    <pic:cNvPicPr preferRelativeResize="0"/>
                  </pic:nvPicPr>
                  <pic:blipFill>
                    <a:blip r:embed="rId7"/>
                    <a:srcRect b="0" l="0" r="0" t="0"/>
                    <a:stretch>
                      <a:fillRect/>
                    </a:stretch>
                  </pic:blipFill>
                  <pic:spPr>
                    <a:xfrm>
                      <a:off x="0" y="0"/>
                      <a:ext cx="1743075" cy="1626314"/>
                    </a:xfrm>
                    <a:prstGeom prst="rect"/>
                    <a:ln/>
                  </pic:spPr>
                </pic:pic>
              </a:graphicData>
            </a:graphic>
          </wp:anchor>
        </w:drawing>
      </w:r>
    </w:p>
    <w:p w:rsidR="00000000" w:rsidDel="00000000" w:rsidP="00000000" w:rsidRDefault="00000000" w:rsidRPr="00000000" w14:paraId="0000007E">
      <w:pPr>
        <w:widowControl w:val="0"/>
        <w:ind w:right="22"/>
        <w:jc w:val="both"/>
        <w:rPr>
          <w:b w:val="1"/>
          <w:sz w:val="32"/>
          <w:szCs w:val="32"/>
        </w:rPr>
      </w:pPr>
      <w:r w:rsidDel="00000000" w:rsidR="00000000" w:rsidRPr="00000000">
        <w:rPr>
          <w:rtl w:val="0"/>
        </w:rPr>
      </w:r>
    </w:p>
    <w:p w:rsidR="00000000" w:rsidDel="00000000" w:rsidP="00000000" w:rsidRDefault="00000000" w:rsidRPr="00000000" w14:paraId="0000007F">
      <w:pPr>
        <w:widowControl w:val="0"/>
        <w:ind w:right="22"/>
        <w:jc w:val="both"/>
        <w:rPr>
          <w:b w:val="1"/>
          <w:sz w:val="32"/>
          <w:szCs w:val="32"/>
        </w:rPr>
      </w:pPr>
      <w:r w:rsidDel="00000000" w:rsidR="00000000" w:rsidRPr="00000000">
        <w:rPr>
          <w:rtl w:val="0"/>
        </w:rPr>
      </w:r>
    </w:p>
    <w:p w:rsidR="00000000" w:rsidDel="00000000" w:rsidP="00000000" w:rsidRDefault="00000000" w:rsidRPr="00000000" w14:paraId="00000080">
      <w:pPr>
        <w:widowControl w:val="0"/>
        <w:ind w:right="22"/>
        <w:jc w:val="both"/>
        <w:rPr>
          <w:b w:val="1"/>
          <w:sz w:val="32"/>
          <w:szCs w:val="32"/>
        </w:rPr>
      </w:pPr>
      <w:r w:rsidDel="00000000" w:rsidR="00000000" w:rsidRPr="00000000">
        <w:rPr>
          <w:rtl w:val="0"/>
        </w:rPr>
      </w:r>
    </w:p>
    <w:p w:rsidR="00000000" w:rsidDel="00000000" w:rsidP="00000000" w:rsidRDefault="00000000" w:rsidRPr="00000000" w14:paraId="00000081">
      <w:pPr>
        <w:widowControl w:val="0"/>
        <w:ind w:right="22"/>
        <w:jc w:val="both"/>
        <w:rPr>
          <w:b w:val="1"/>
          <w:sz w:val="32"/>
          <w:szCs w:val="32"/>
        </w:rPr>
      </w:pPr>
      <w:r w:rsidDel="00000000" w:rsidR="00000000" w:rsidRPr="00000000">
        <w:rPr>
          <w:rtl w:val="0"/>
        </w:rPr>
      </w:r>
    </w:p>
    <w:p w:rsidR="00000000" w:rsidDel="00000000" w:rsidP="00000000" w:rsidRDefault="00000000" w:rsidRPr="00000000" w14:paraId="00000082">
      <w:pPr>
        <w:widowControl w:val="0"/>
        <w:ind w:right="22"/>
        <w:jc w:val="both"/>
        <w:rPr>
          <w:b w:val="1"/>
          <w:sz w:val="32"/>
          <w:szCs w:val="32"/>
        </w:rPr>
      </w:pPr>
      <w:r w:rsidDel="00000000" w:rsidR="00000000" w:rsidRPr="00000000">
        <w:rPr>
          <w:rtl w:val="0"/>
        </w:rPr>
      </w:r>
    </w:p>
    <w:p w:rsidR="00000000" w:rsidDel="00000000" w:rsidP="00000000" w:rsidRDefault="00000000" w:rsidRPr="00000000" w14:paraId="00000083">
      <w:pPr>
        <w:widowControl w:val="0"/>
        <w:ind w:right="22"/>
        <w:jc w:val="both"/>
        <w:rPr>
          <w:b w:val="1"/>
          <w:sz w:val="32"/>
          <w:szCs w:val="32"/>
        </w:rPr>
      </w:pPr>
      <w:r w:rsidDel="00000000" w:rsidR="00000000" w:rsidRPr="00000000">
        <w:rPr>
          <w:rtl w:val="0"/>
        </w:rPr>
      </w:r>
    </w:p>
    <w:p w:rsidR="00000000" w:rsidDel="00000000" w:rsidP="00000000" w:rsidRDefault="00000000" w:rsidRPr="00000000" w14:paraId="00000084">
      <w:pPr>
        <w:widowControl w:val="0"/>
        <w:ind w:right="22"/>
        <w:jc w:val="both"/>
        <w:rPr>
          <w:b w:val="1"/>
          <w:sz w:val="32"/>
          <w:szCs w:val="32"/>
        </w:rPr>
      </w:pPr>
      <w:r w:rsidDel="00000000" w:rsidR="00000000" w:rsidRPr="00000000">
        <w:rPr>
          <w:b w:val="1"/>
          <w:sz w:val="32"/>
          <w:szCs w:val="32"/>
          <w:rtl w:val="0"/>
        </w:rPr>
        <w:t xml:space="preserve">Briff y Gystadleuaeth</w:t>
      </w:r>
    </w:p>
    <w:p w:rsidR="00000000" w:rsidDel="00000000" w:rsidP="00000000" w:rsidRDefault="00000000" w:rsidRPr="00000000" w14:paraId="00000085">
      <w:pPr>
        <w:widowControl w:val="0"/>
        <w:ind w:right="22"/>
        <w:jc w:val="both"/>
        <w:rPr>
          <w:b w:val="1"/>
          <w:sz w:val="31"/>
          <w:szCs w:val="31"/>
        </w:rPr>
      </w:pPr>
      <w:r w:rsidDel="00000000" w:rsidR="00000000" w:rsidRPr="00000000">
        <w:rPr>
          <w:b w:val="1"/>
          <w:sz w:val="31"/>
          <w:szCs w:val="31"/>
          <w:rtl w:val="0"/>
        </w:rPr>
        <w:t xml:space="preserve"> </w:t>
      </w:r>
    </w:p>
    <w:p w:rsidR="00000000" w:rsidDel="00000000" w:rsidP="00000000" w:rsidRDefault="00000000" w:rsidRPr="00000000" w14:paraId="00000086">
      <w:pPr>
        <w:widowControl w:val="0"/>
        <w:ind w:right="22"/>
        <w:jc w:val="both"/>
        <w:rPr>
          <w:b w:val="1"/>
          <w:sz w:val="28"/>
          <w:szCs w:val="28"/>
        </w:rPr>
      </w:pPr>
      <w:r w:rsidDel="00000000" w:rsidR="00000000" w:rsidRPr="00000000">
        <w:rPr>
          <w:b w:val="1"/>
          <w:sz w:val="28"/>
          <w:szCs w:val="28"/>
          <w:rtl w:val="0"/>
        </w:rPr>
        <w:t xml:space="preserve">Teitl y Gystadleuaeth</w:t>
      </w:r>
    </w:p>
    <w:p w:rsidR="00000000" w:rsidDel="00000000" w:rsidP="00000000" w:rsidRDefault="00000000" w:rsidRPr="00000000" w14:paraId="00000087">
      <w:pPr>
        <w:widowControl w:val="0"/>
        <w:ind w:right="22"/>
        <w:jc w:val="both"/>
        <w:rPr>
          <w:sz w:val="16"/>
          <w:szCs w:val="16"/>
        </w:rPr>
      </w:pPr>
      <w:r w:rsidDel="00000000" w:rsidR="00000000" w:rsidRPr="00000000">
        <w:rPr>
          <w:rtl w:val="0"/>
        </w:rPr>
      </w:r>
    </w:p>
    <w:p w:rsidR="00000000" w:rsidDel="00000000" w:rsidP="00000000" w:rsidRDefault="00000000" w:rsidRPr="00000000" w14:paraId="00000088">
      <w:pPr>
        <w:widowControl w:val="0"/>
        <w:ind w:right="22"/>
        <w:jc w:val="both"/>
        <w:rPr>
          <w:sz w:val="24"/>
          <w:szCs w:val="24"/>
        </w:rPr>
      </w:pPr>
      <w:r w:rsidDel="00000000" w:rsidR="00000000" w:rsidRPr="00000000">
        <w:rPr>
          <w:sz w:val="24"/>
          <w:szCs w:val="24"/>
          <w:rtl w:val="0"/>
        </w:rPr>
        <w:t xml:space="preserve">Technegydd Labordy</w:t>
      </w:r>
    </w:p>
    <w:p w:rsidR="00000000" w:rsidDel="00000000" w:rsidP="00000000" w:rsidRDefault="00000000" w:rsidRPr="00000000" w14:paraId="00000089">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08A">
      <w:pPr>
        <w:widowControl w:val="0"/>
        <w:ind w:right="22"/>
        <w:jc w:val="both"/>
        <w:rPr>
          <w:b w:val="1"/>
          <w:sz w:val="28"/>
          <w:szCs w:val="28"/>
        </w:rPr>
      </w:pPr>
      <w:r w:rsidDel="00000000" w:rsidR="00000000" w:rsidRPr="00000000">
        <w:rPr>
          <w:b w:val="1"/>
          <w:sz w:val="28"/>
          <w:szCs w:val="28"/>
          <w:rtl w:val="0"/>
        </w:rPr>
        <w:t xml:space="preserve">Trosolwg o’r Gystadleuaeth </w:t>
      </w:r>
    </w:p>
    <w:p w:rsidR="00000000" w:rsidDel="00000000" w:rsidP="00000000" w:rsidRDefault="00000000" w:rsidRPr="00000000" w14:paraId="0000008B">
      <w:pPr>
        <w:widowControl w:val="0"/>
        <w:ind w:right="22"/>
        <w:rPr>
          <w:color w:val="231f20"/>
          <w:sz w:val="24"/>
          <w:szCs w:val="24"/>
        </w:rPr>
      </w:pPr>
      <w:r w:rsidDel="00000000" w:rsidR="00000000" w:rsidRPr="00000000">
        <w:rPr>
          <w:color w:val="231f20"/>
          <w:sz w:val="24"/>
          <w:szCs w:val="24"/>
          <w:rtl w:val="0"/>
        </w:rPr>
        <w:t xml:space="preserve">Mae gan Dechnegwyr Labordy sgiliau arbenigol sy'n eu galluogi i weithio mewn amrywiaeth o sefydliadau, gan gynnwys y diwydiannau cemegol, biofeddygol, fferyllol, biotechnoleg a diwydiannau eraill mewn sefydliadau addysgol. Maen nhw’n gallu gweithio fel aelod o dîm labordy neu fel unigolyn, gan gymryd cyfrifoldeb am ansawdd a chywirdeb y gwaith sy’n cael ei wneud.</w:t>
        <w:br w:type="textWrapping"/>
        <w:br w:type="textWrapping"/>
        <w:t xml:space="preserve">Yn y gystadleuaeth hon, bydd cystadleuwyr yn cael eu hasesu ar sail eu sgiliau a’u gallu fel technegwyr sy’n camu i faes gwyddonol technoleg labordy. Disgwylir iddyn nhw fod â set graidd o sgiliau a gallu technegol yr hoffen nhw eu dangos mewn sefyllfa gystadleuol a meithrin eu sgiliau ymhellach drwy gystadlu.</w:t>
      </w:r>
    </w:p>
    <w:p w:rsidR="00000000" w:rsidDel="00000000" w:rsidP="00000000" w:rsidRDefault="00000000" w:rsidRPr="00000000" w14:paraId="0000008C">
      <w:pPr>
        <w:widowControl w:val="0"/>
        <w:ind w:right="22"/>
        <w:rPr>
          <w:sz w:val="16"/>
          <w:szCs w:val="16"/>
        </w:rPr>
      </w:pPr>
      <w:r w:rsidDel="00000000" w:rsidR="00000000" w:rsidRPr="00000000">
        <w:rPr>
          <w:rtl w:val="0"/>
        </w:rPr>
      </w:r>
    </w:p>
    <w:p w:rsidR="00000000" w:rsidDel="00000000" w:rsidP="00000000" w:rsidRDefault="00000000" w:rsidRPr="00000000" w14:paraId="0000008D">
      <w:pPr>
        <w:widowControl w:val="0"/>
        <w:ind w:right="22"/>
        <w:jc w:val="both"/>
        <w:rPr>
          <w:sz w:val="24"/>
          <w:szCs w:val="24"/>
        </w:rPr>
      </w:pPr>
      <w:r w:rsidDel="00000000" w:rsidR="00000000" w:rsidRPr="00000000">
        <w:rPr>
          <w:sz w:val="24"/>
          <w:szCs w:val="24"/>
          <w:rtl w:val="0"/>
        </w:rPr>
        <w:t xml:space="preserve">Dylai cystadleuwyr sy’n cymryd rhan yn gystadleuaeth hon arddangos eu galluoedd:</w:t>
      </w:r>
    </w:p>
    <w:p w:rsidR="00000000" w:rsidDel="00000000" w:rsidP="00000000" w:rsidRDefault="00000000" w:rsidRPr="00000000" w14:paraId="0000008E">
      <w:pPr>
        <w:widowControl w:val="0"/>
        <w:numPr>
          <w:ilvl w:val="0"/>
          <w:numId w:val="2"/>
        </w:numPr>
        <w:ind w:left="720" w:right="22" w:hanging="360"/>
        <w:rPr>
          <w:sz w:val="24"/>
          <w:szCs w:val="24"/>
          <w:u w:val="none"/>
        </w:rPr>
      </w:pPr>
      <w:r w:rsidDel="00000000" w:rsidR="00000000" w:rsidRPr="00000000">
        <w:rPr>
          <w:sz w:val="24"/>
          <w:szCs w:val="24"/>
          <w:rtl w:val="0"/>
        </w:rPr>
        <w:t xml:space="preserve">Darllen a defnyddio dogfennau technegol megis cyfarwyddiadau sy’n ymwneud â dadansoddi neu weithdrefnau, fformwleiddiadau a manylion sylweddau, diagramau a llawlyfrau offer.</w:t>
      </w:r>
      <w:r w:rsidDel="00000000" w:rsidR="00000000" w:rsidRPr="00000000">
        <w:rPr>
          <w:rtl w:val="0"/>
        </w:rPr>
      </w:r>
    </w:p>
    <w:p w:rsidR="00000000" w:rsidDel="00000000" w:rsidP="00000000" w:rsidRDefault="00000000" w:rsidRPr="00000000" w14:paraId="0000008F">
      <w:pPr>
        <w:widowControl w:val="0"/>
        <w:numPr>
          <w:ilvl w:val="0"/>
          <w:numId w:val="2"/>
        </w:numPr>
        <w:ind w:left="720" w:right="22" w:hanging="360"/>
        <w:rPr>
          <w:sz w:val="24"/>
          <w:szCs w:val="24"/>
          <w:u w:val="none"/>
        </w:rPr>
      </w:pPr>
      <w:r w:rsidDel="00000000" w:rsidR="00000000" w:rsidRPr="00000000">
        <w:rPr>
          <w:sz w:val="24"/>
          <w:szCs w:val="24"/>
          <w:rtl w:val="0"/>
        </w:rPr>
        <w:t xml:space="preserve">Trin y dyfeisiau, cyfarpar ac offer labordy a ddefnyddir, yn ogystal â thrin y cemegion a ddefnyddir mewn labordai drwy ddefnyddio taflenni data diogelwch a’r mesurau a’r gweithdrefnau sy’n deillio ohonynt. </w:t>
      </w:r>
      <w:r w:rsidDel="00000000" w:rsidR="00000000" w:rsidRPr="00000000">
        <w:rPr>
          <w:rtl w:val="0"/>
        </w:rPr>
      </w:r>
    </w:p>
    <w:p w:rsidR="00000000" w:rsidDel="00000000" w:rsidP="00000000" w:rsidRDefault="00000000" w:rsidRPr="00000000" w14:paraId="00000090">
      <w:pPr>
        <w:widowControl w:val="0"/>
        <w:numPr>
          <w:ilvl w:val="0"/>
          <w:numId w:val="2"/>
        </w:numPr>
        <w:ind w:left="720" w:right="22" w:hanging="360"/>
        <w:rPr>
          <w:sz w:val="24"/>
          <w:szCs w:val="24"/>
          <w:u w:val="none"/>
        </w:rPr>
      </w:pPr>
      <w:r w:rsidDel="00000000" w:rsidR="00000000" w:rsidRPr="00000000">
        <w:rPr>
          <w:sz w:val="24"/>
          <w:szCs w:val="24"/>
          <w:rtl w:val="0"/>
        </w:rPr>
        <w:t xml:space="preserve">Paratoi a phrosesu samplau yn ogystal â phrosesau gwahanu ar gyfer cymysgeddau o hylifau a solidau.</w:t>
      </w:r>
      <w:r w:rsidDel="00000000" w:rsidR="00000000" w:rsidRPr="00000000">
        <w:rPr>
          <w:rtl w:val="0"/>
        </w:rPr>
      </w:r>
    </w:p>
    <w:p w:rsidR="00000000" w:rsidDel="00000000" w:rsidP="00000000" w:rsidRDefault="00000000" w:rsidRPr="00000000" w14:paraId="00000091">
      <w:pPr>
        <w:widowControl w:val="0"/>
        <w:numPr>
          <w:ilvl w:val="0"/>
          <w:numId w:val="2"/>
        </w:numPr>
        <w:ind w:left="720" w:right="22" w:hanging="360"/>
        <w:rPr>
          <w:sz w:val="24"/>
          <w:szCs w:val="24"/>
          <w:u w:val="none"/>
        </w:rPr>
      </w:pPr>
      <w:r w:rsidDel="00000000" w:rsidR="00000000" w:rsidRPr="00000000">
        <w:rPr>
          <w:sz w:val="24"/>
          <w:szCs w:val="24"/>
          <w:rtl w:val="0"/>
        </w:rPr>
        <w:t xml:space="preserve">Ymgymryd â phrosesau glanhau a chrynodi fel allgyrchu, distyllu, echdynnu, anweddu a chrisialu.</w:t>
      </w:r>
      <w:r w:rsidDel="00000000" w:rsidR="00000000" w:rsidRPr="00000000">
        <w:rPr>
          <w:rtl w:val="0"/>
        </w:rPr>
      </w:r>
    </w:p>
    <w:p w:rsidR="00000000" w:rsidDel="00000000" w:rsidP="00000000" w:rsidRDefault="00000000" w:rsidRPr="00000000" w14:paraId="00000092">
      <w:pPr>
        <w:widowControl w:val="0"/>
        <w:numPr>
          <w:ilvl w:val="0"/>
          <w:numId w:val="2"/>
        </w:numPr>
        <w:ind w:left="720" w:right="22" w:hanging="360"/>
        <w:rPr>
          <w:sz w:val="24"/>
          <w:szCs w:val="24"/>
          <w:u w:val="none"/>
        </w:rPr>
      </w:pPr>
      <w:r w:rsidDel="00000000" w:rsidR="00000000" w:rsidRPr="00000000">
        <w:rPr>
          <w:sz w:val="24"/>
          <w:szCs w:val="24"/>
          <w:rtl w:val="0"/>
        </w:rPr>
        <w:t xml:space="preserve">Penderfynu ar baramedrau ffisegol a chysonion mater megis tymheredd, dwysedd, gwerth pH, indecs plygiant, pwynt toddi a dargludedd.</w:t>
      </w:r>
      <w:r w:rsidDel="00000000" w:rsidR="00000000" w:rsidRPr="00000000">
        <w:rPr>
          <w:rtl w:val="0"/>
        </w:rPr>
      </w:r>
    </w:p>
    <w:p w:rsidR="00000000" w:rsidDel="00000000" w:rsidP="00000000" w:rsidRDefault="00000000" w:rsidRPr="00000000" w14:paraId="00000093">
      <w:pPr>
        <w:widowControl w:val="0"/>
        <w:numPr>
          <w:ilvl w:val="0"/>
          <w:numId w:val="2"/>
        </w:numPr>
        <w:ind w:left="720" w:right="22" w:hanging="360"/>
        <w:rPr>
          <w:sz w:val="24"/>
          <w:szCs w:val="24"/>
          <w:u w:val="none"/>
        </w:rPr>
      </w:pPr>
      <w:r w:rsidDel="00000000" w:rsidR="00000000" w:rsidRPr="00000000">
        <w:rPr>
          <w:sz w:val="24"/>
          <w:szCs w:val="24"/>
          <w:rtl w:val="0"/>
        </w:rPr>
        <w:t xml:space="preserve">Defnyddio dulliau titradaethol a grafimetrig.</w:t>
      </w:r>
      <w:r w:rsidDel="00000000" w:rsidR="00000000" w:rsidRPr="00000000">
        <w:rPr>
          <w:rtl w:val="0"/>
        </w:rPr>
      </w:r>
    </w:p>
    <w:p w:rsidR="00000000" w:rsidDel="00000000" w:rsidP="00000000" w:rsidRDefault="00000000" w:rsidRPr="00000000" w14:paraId="00000094">
      <w:pPr>
        <w:widowControl w:val="0"/>
        <w:numPr>
          <w:ilvl w:val="0"/>
          <w:numId w:val="2"/>
        </w:numPr>
        <w:ind w:left="720" w:right="22" w:hanging="360"/>
        <w:jc w:val="both"/>
        <w:rPr>
          <w:sz w:val="24"/>
          <w:szCs w:val="24"/>
          <w:u w:val="none"/>
        </w:rPr>
      </w:pPr>
      <w:r w:rsidDel="00000000" w:rsidR="00000000" w:rsidRPr="00000000">
        <w:rPr>
          <w:sz w:val="24"/>
          <w:szCs w:val="24"/>
          <w:rtl w:val="0"/>
        </w:rPr>
        <w:t xml:space="preserve">Defnyddio dulliau offerynnol ac electroddadansoddol megis Sbectroffotometreg, Cromatograffi, Potensiometreg a Dargludometreg.</w:t>
      </w:r>
      <w:r w:rsidDel="00000000" w:rsidR="00000000" w:rsidRPr="00000000">
        <w:rPr>
          <w:rtl w:val="0"/>
        </w:rPr>
      </w:r>
    </w:p>
    <w:p w:rsidR="00000000" w:rsidDel="00000000" w:rsidP="00000000" w:rsidRDefault="00000000" w:rsidRPr="00000000" w14:paraId="00000095">
      <w:pPr>
        <w:widowControl w:val="0"/>
        <w:numPr>
          <w:ilvl w:val="0"/>
          <w:numId w:val="2"/>
        </w:numPr>
        <w:ind w:left="720" w:right="22" w:hanging="360"/>
        <w:jc w:val="both"/>
        <w:rPr>
          <w:sz w:val="24"/>
          <w:szCs w:val="24"/>
          <w:u w:val="none"/>
        </w:rPr>
      </w:pPr>
      <w:r w:rsidDel="00000000" w:rsidR="00000000" w:rsidRPr="00000000">
        <w:rPr>
          <w:sz w:val="24"/>
          <w:szCs w:val="24"/>
          <w:rtl w:val="0"/>
        </w:rPr>
        <w:t xml:space="preserve">Cofnodi, gwerthuso graffig a dehongli canlyniadau gwaith a’u dogfennu gan ddefnyddio dulliau TG ac ystadegol.</w:t>
      </w:r>
      <w:r w:rsidDel="00000000" w:rsidR="00000000" w:rsidRPr="00000000">
        <w:rPr>
          <w:rtl w:val="0"/>
        </w:rPr>
      </w:r>
    </w:p>
    <w:p w:rsidR="00000000" w:rsidDel="00000000" w:rsidP="00000000" w:rsidRDefault="00000000" w:rsidRPr="00000000" w14:paraId="00000096">
      <w:pPr>
        <w:widowControl w:val="0"/>
        <w:numPr>
          <w:ilvl w:val="0"/>
          <w:numId w:val="2"/>
        </w:numPr>
        <w:ind w:left="720" w:right="22" w:hanging="360"/>
        <w:jc w:val="both"/>
        <w:rPr>
          <w:sz w:val="24"/>
          <w:szCs w:val="24"/>
          <w:u w:val="none"/>
        </w:rPr>
      </w:pPr>
      <w:r w:rsidDel="00000000" w:rsidR="00000000" w:rsidRPr="00000000">
        <w:rPr>
          <w:sz w:val="24"/>
          <w:szCs w:val="24"/>
          <w:rtl w:val="0"/>
        </w:rPr>
        <w:t xml:space="preserve">Cyflawni gwaith gan ystyried normau perthnasol yn ogystal ag ansawdd, diogelwch a safonau amgylcheddol.</w:t>
      </w:r>
      <w:r w:rsidDel="00000000" w:rsidR="00000000" w:rsidRPr="00000000">
        <w:rPr>
          <w:rtl w:val="0"/>
        </w:rPr>
      </w:r>
    </w:p>
    <w:p w:rsidR="00000000" w:rsidDel="00000000" w:rsidP="00000000" w:rsidRDefault="00000000" w:rsidRPr="00000000" w14:paraId="00000097">
      <w:pPr>
        <w:widowControl w:val="0"/>
        <w:numPr>
          <w:ilvl w:val="0"/>
          <w:numId w:val="2"/>
        </w:numPr>
        <w:ind w:left="720" w:right="22" w:hanging="360"/>
        <w:jc w:val="both"/>
        <w:rPr>
          <w:sz w:val="24"/>
          <w:szCs w:val="24"/>
          <w:u w:val="none"/>
        </w:rPr>
      </w:pPr>
      <w:r w:rsidDel="00000000" w:rsidR="00000000" w:rsidRPr="00000000">
        <w:rPr>
          <w:sz w:val="24"/>
          <w:szCs w:val="24"/>
          <w:rtl w:val="0"/>
        </w:rPr>
        <w:t xml:space="preserve">Defnyddio iaith lafar ac ysgrifenedig briodol a therminoleg arbenigol yn ogystal â thermau o ieithoedd eraill sy’n ymwneud â’r gwaith. </w:t>
      </w:r>
      <w:r w:rsidDel="00000000" w:rsidR="00000000" w:rsidRPr="00000000">
        <w:rPr>
          <w:rtl w:val="0"/>
        </w:rPr>
      </w:r>
    </w:p>
    <w:p w:rsidR="00000000" w:rsidDel="00000000" w:rsidP="00000000" w:rsidRDefault="00000000" w:rsidRPr="00000000" w14:paraId="00000098">
      <w:pPr>
        <w:widowControl w:val="0"/>
        <w:ind w:left="720" w:right="22" w:firstLine="0"/>
        <w:jc w:val="both"/>
        <w:rPr>
          <w:sz w:val="16"/>
          <w:szCs w:val="16"/>
        </w:rPr>
      </w:pPr>
      <w:r w:rsidDel="00000000" w:rsidR="00000000" w:rsidRPr="00000000">
        <w:rPr>
          <w:rtl w:val="0"/>
        </w:rPr>
      </w:r>
    </w:p>
    <w:p w:rsidR="00000000" w:rsidDel="00000000" w:rsidP="00000000" w:rsidRDefault="00000000" w:rsidRPr="00000000" w14:paraId="00000099">
      <w:pPr>
        <w:widowControl w:val="0"/>
        <w:ind w:right="22"/>
        <w:jc w:val="both"/>
        <w:rPr>
          <w:b w:val="1"/>
          <w:color w:val="ff0000"/>
          <w:sz w:val="24"/>
          <w:szCs w:val="24"/>
        </w:rPr>
      </w:pPr>
      <w:r w:rsidDel="00000000" w:rsidR="00000000" w:rsidRPr="00000000">
        <w:rPr>
          <w:sz w:val="24"/>
          <w:szCs w:val="24"/>
          <w:highlight w:val="white"/>
          <w:rtl w:val="0"/>
        </w:rPr>
        <w:t xml:space="preserve">Mae'r gystadleuaeth hon yn cael ei chynnal drwy gydol y dydd. Bydd y digwyddiad yn cael ei rannu'n un weithgaredd yn y bore (2 awr) ac un weithgaredd yn ystod y prynhawn (2 awr) (hyn i gynnwys paratoi briff Iechyd a Diogelwch ac ysgrifennu adroddiad).</w:t>
      </w:r>
      <w:r w:rsidDel="00000000" w:rsidR="00000000" w:rsidRPr="00000000">
        <w:rPr>
          <w:rtl w:val="0"/>
        </w:rPr>
      </w:r>
    </w:p>
    <w:p w:rsidR="00000000" w:rsidDel="00000000" w:rsidP="00000000" w:rsidRDefault="00000000" w:rsidRPr="00000000" w14:paraId="0000009A">
      <w:pPr>
        <w:widowControl w:val="0"/>
        <w:ind w:right="22"/>
        <w:jc w:val="both"/>
        <w:rPr>
          <w:b w:val="1"/>
          <w:sz w:val="24"/>
          <w:szCs w:val="24"/>
        </w:rPr>
      </w:pPr>
      <w:r w:rsidDel="00000000" w:rsidR="00000000" w:rsidRPr="00000000">
        <w:rPr>
          <w:rtl w:val="0"/>
        </w:rPr>
      </w:r>
    </w:p>
    <w:p w:rsidR="00000000" w:rsidDel="00000000" w:rsidP="00000000" w:rsidRDefault="00000000" w:rsidRPr="00000000" w14:paraId="0000009B">
      <w:pPr>
        <w:ind w:right="22"/>
        <w:jc w:val="both"/>
        <w:rPr>
          <w:sz w:val="28"/>
          <w:szCs w:val="28"/>
        </w:rPr>
      </w:pPr>
      <w:r w:rsidDel="00000000" w:rsidR="00000000" w:rsidRPr="00000000">
        <w:rPr>
          <w:b w:val="1"/>
          <w:sz w:val="28"/>
          <w:szCs w:val="28"/>
          <w:rtl w:val="0"/>
        </w:rPr>
        <w:t xml:space="preserve">Meini Prawf Cystadlu</w:t>
      </w:r>
      <w:r w:rsidDel="00000000" w:rsidR="00000000" w:rsidRPr="00000000">
        <w:rPr>
          <w:rtl w:val="0"/>
        </w:rPr>
      </w:r>
    </w:p>
    <w:p w:rsidR="00000000" w:rsidDel="00000000" w:rsidP="00000000" w:rsidRDefault="00000000" w:rsidRPr="00000000" w14:paraId="0000009C">
      <w:pPr>
        <w:jc w:val="both"/>
        <w:rPr>
          <w:sz w:val="24"/>
          <w:szCs w:val="24"/>
        </w:rPr>
      </w:pPr>
      <w:r w:rsidDel="00000000" w:rsidR="00000000" w:rsidRPr="00000000">
        <w:rPr>
          <w:sz w:val="24"/>
          <w:szCs w:val="24"/>
          <w:highlight w:val="white"/>
          <w:rtl w:val="0"/>
        </w:rPr>
        <w:t xml:space="preserve">Mae'r gystadleuaeth ar gyfer y rhai sy'n hyfforddi ar gyfer gyrfa mewn Gwyddoniaeth Labordai/Cemeg, ac mae astudio hyd at y gystadleuaeth hon ar gyfer y rhai sy'n hyfforddi ar gyfer gyrfa mewn Gwyddoniaeth Fforensig ac yn astudio hyd at gymhwyster neu brentisiaeth Lefel 3; gan gynnwys myfyrwyr sydd wedi cwblhau Cymhwyster Lefel 3 yn ystod y 12 mis diwethaf.</w:t>
      </w:r>
      <w:r w:rsidDel="00000000" w:rsidR="00000000" w:rsidRPr="00000000">
        <w:rPr>
          <w:rtl w:val="0"/>
        </w:rPr>
      </w:r>
    </w:p>
    <w:p w:rsidR="00000000" w:rsidDel="00000000" w:rsidP="00000000" w:rsidRDefault="00000000" w:rsidRPr="00000000" w14:paraId="0000009D">
      <w:pPr>
        <w:spacing w:before="206" w:lineRule="auto"/>
        <w:ind w:right="22"/>
        <w:jc w:val="both"/>
        <w:rPr>
          <w:sz w:val="28"/>
          <w:szCs w:val="28"/>
        </w:rPr>
      </w:pPr>
      <w:r w:rsidDel="00000000" w:rsidR="00000000" w:rsidRPr="00000000">
        <w:rPr>
          <w:b w:val="1"/>
          <w:sz w:val="28"/>
          <w:szCs w:val="28"/>
          <w:rtl w:val="0"/>
        </w:rPr>
        <w:t xml:space="preserve">Cyfyngiadau ar nifer y ceisiadau fesul sefydliad</w:t>
      </w:r>
      <w:r w:rsidDel="00000000" w:rsidR="00000000" w:rsidRPr="00000000">
        <w:rPr>
          <w:rtl w:val="0"/>
        </w:rPr>
      </w:r>
    </w:p>
    <w:p w:rsidR="00000000" w:rsidDel="00000000" w:rsidP="00000000" w:rsidRDefault="00000000" w:rsidRPr="00000000" w14:paraId="0000009E">
      <w:pPr>
        <w:jc w:val="both"/>
        <w:rPr>
          <w:sz w:val="24"/>
          <w:szCs w:val="24"/>
          <w:highlight w:val="white"/>
        </w:rPr>
      </w:pPr>
      <w:r w:rsidDel="00000000" w:rsidR="00000000" w:rsidRPr="00000000">
        <w:rPr>
          <w:sz w:val="24"/>
          <w:szCs w:val="24"/>
          <w:rtl w:val="0"/>
        </w:rPr>
        <w:t xml:space="preserve">Uchafswm o hyd at </w:t>
      </w:r>
      <w:r w:rsidDel="00000000" w:rsidR="00000000" w:rsidRPr="00000000">
        <w:rPr>
          <w:b w:val="1"/>
          <w:sz w:val="24"/>
          <w:szCs w:val="24"/>
          <w:rtl w:val="0"/>
        </w:rPr>
        <w:t xml:space="preserve">3 fesul lleoliad.</w:t>
      </w:r>
      <w:r w:rsidDel="00000000" w:rsidR="00000000" w:rsidRPr="00000000">
        <w:rPr>
          <w:sz w:val="24"/>
          <w:szCs w:val="24"/>
          <w:rtl w:val="0"/>
        </w:rPr>
        <w:t xml:space="preserve"> Gellir cofrestru </w:t>
      </w:r>
      <w:r w:rsidDel="00000000" w:rsidR="00000000" w:rsidRPr="00000000">
        <w:rPr>
          <w:b w:val="1"/>
          <w:sz w:val="24"/>
          <w:szCs w:val="24"/>
          <w:rtl w:val="0"/>
        </w:rPr>
        <w:t xml:space="preserve">cronfeydd wrth gefn</w:t>
      </w:r>
      <w:r w:rsidDel="00000000" w:rsidR="00000000" w:rsidRPr="00000000">
        <w:rPr>
          <w:sz w:val="24"/>
          <w:szCs w:val="24"/>
          <w:rtl w:val="0"/>
        </w:rPr>
        <w:t xml:space="preserve"> hefyd i gyfrifon absenoldeb neu dynnu'n ôl os bydd angen.</w:t>
      </w:r>
      <w:r w:rsidDel="00000000" w:rsidR="00000000" w:rsidRPr="00000000">
        <w:rPr>
          <w:rtl w:val="0"/>
        </w:rPr>
      </w:r>
    </w:p>
    <w:p w:rsidR="00000000" w:rsidDel="00000000" w:rsidP="00000000" w:rsidRDefault="00000000" w:rsidRPr="00000000" w14:paraId="0000009F">
      <w:pPr>
        <w:jc w:val="both"/>
        <w:rPr>
          <w:sz w:val="24"/>
          <w:szCs w:val="24"/>
          <w:highlight w:val="white"/>
        </w:rPr>
      </w:pPr>
      <w:r w:rsidDel="00000000" w:rsidR="00000000" w:rsidRPr="00000000">
        <w:rPr>
          <w:rtl w:val="0"/>
        </w:rPr>
      </w:r>
    </w:p>
    <w:p w:rsidR="00000000" w:rsidDel="00000000" w:rsidP="00000000" w:rsidRDefault="00000000" w:rsidRPr="00000000" w14:paraId="000000A0">
      <w:pPr>
        <w:jc w:val="both"/>
        <w:rPr>
          <w:sz w:val="24"/>
          <w:szCs w:val="24"/>
        </w:rPr>
      </w:pPr>
      <w:r w:rsidDel="00000000" w:rsidR="00000000" w:rsidRPr="00000000">
        <w:rPr>
          <w:sz w:val="24"/>
          <w:szCs w:val="24"/>
          <w:rtl w:val="0"/>
        </w:rPr>
        <w:t xml:space="preserve">Dyma’r uchafswm o geisiadau a ganiateir gan unrhyw sefydliad am y gystadleuaeth hon. </w:t>
      </w:r>
    </w:p>
    <w:p w:rsidR="00000000" w:rsidDel="00000000" w:rsidP="00000000" w:rsidRDefault="00000000" w:rsidRPr="00000000" w14:paraId="000000A1">
      <w:pPr>
        <w:jc w:val="both"/>
        <w:rPr>
          <w:sz w:val="24"/>
          <w:szCs w:val="24"/>
        </w:rPr>
      </w:pPr>
      <w:r w:rsidDel="00000000" w:rsidR="00000000" w:rsidRPr="00000000">
        <w:rPr>
          <w:sz w:val="24"/>
          <w:szCs w:val="24"/>
          <w:rtl w:val="0"/>
        </w:rPr>
        <w:t xml:space="preserve">Mae hyn yn cael ei bennu fesul ‘lleoliad’ a ‘sefydliad’.  Mae ‘Sefydliad’ yn cyfeirio at ddarparwr hyfforddiant/cyflogwr y cystadleuydd. Mae ‘Lleoliad’ yn cyfeirio at le mae’r cystadleuydd yn astudio / cael ei gyflogi. </w:t>
      </w:r>
    </w:p>
    <w:p w:rsidR="00000000" w:rsidDel="00000000" w:rsidP="00000000" w:rsidRDefault="00000000" w:rsidRPr="00000000" w14:paraId="000000A2">
      <w:pPr>
        <w:jc w:val="both"/>
        <w:rPr>
          <w:sz w:val="24"/>
          <w:szCs w:val="24"/>
        </w:rPr>
      </w:pPr>
      <w:r w:rsidDel="00000000" w:rsidR="00000000" w:rsidRPr="00000000">
        <w:rPr>
          <w:rtl w:val="0"/>
        </w:rPr>
      </w:r>
    </w:p>
    <w:p w:rsidR="00000000" w:rsidDel="00000000" w:rsidP="00000000" w:rsidRDefault="00000000" w:rsidRPr="00000000" w14:paraId="000000A3">
      <w:pPr>
        <w:jc w:val="both"/>
        <w:rPr>
          <w:sz w:val="24"/>
          <w:szCs w:val="24"/>
          <w:highlight w:val="white"/>
        </w:rPr>
      </w:pPr>
      <w:r w:rsidDel="00000000" w:rsidR="00000000" w:rsidRPr="00000000">
        <w:rPr>
          <w:sz w:val="24"/>
          <w:szCs w:val="24"/>
          <w:highlight w:val="white"/>
          <w:rtl w:val="0"/>
        </w:rPr>
        <w:t xml:space="preserve">Gall y gystadleuaeth hon fod yn destun proses ddethol os yw'r niferoedd cofrestru cystadleuwyr yn fwy na chapasiti'r lleoliad cynnal. Lle nodir bod capasiti ar gyfer y gystadleuaeth, gellir gwahodd cystadleuwyr wrth gefn i gystadlu.                     </w:t>
      </w:r>
    </w:p>
    <w:p w:rsidR="00000000" w:rsidDel="00000000" w:rsidP="00000000" w:rsidRDefault="00000000" w:rsidRPr="00000000" w14:paraId="000000A4">
      <w:pPr>
        <w:jc w:val="both"/>
        <w:rPr>
          <w:sz w:val="24"/>
          <w:szCs w:val="24"/>
          <w:highlight w:val="white"/>
        </w:rPr>
      </w:pPr>
      <w:r w:rsidDel="00000000" w:rsidR="00000000" w:rsidRPr="00000000">
        <w:rPr>
          <w:sz w:val="24"/>
          <w:szCs w:val="24"/>
          <w:highlight w:val="white"/>
          <w:rtl w:val="0"/>
        </w:rPr>
        <w:t xml:space="preserve">Bydd y penderfyniad yn cael ei wneud yn dilyn ymgynghoriad rhwng Cystadleuaeth Sgiliau Cymru ac arweinydd y gystadleuaeth ar ôl i'r cofrestru gau. Bydd pob parti yn cael gwybod am unrhyw newidiadau</w:t>
      </w:r>
    </w:p>
    <w:p w:rsidR="00000000" w:rsidDel="00000000" w:rsidP="00000000" w:rsidRDefault="00000000" w:rsidRPr="00000000" w14:paraId="000000A5">
      <w:pPr>
        <w:jc w:val="both"/>
        <w:rPr>
          <w:sz w:val="24"/>
          <w:szCs w:val="24"/>
        </w:rPr>
      </w:pPr>
      <w:r w:rsidDel="00000000" w:rsidR="00000000" w:rsidRPr="00000000">
        <w:rPr>
          <w:rtl w:val="0"/>
        </w:rPr>
      </w:r>
    </w:p>
    <w:p w:rsidR="00000000" w:rsidDel="00000000" w:rsidP="00000000" w:rsidRDefault="00000000" w:rsidRPr="00000000" w14:paraId="000000A6">
      <w:pPr>
        <w:jc w:val="both"/>
        <w:rPr>
          <w:sz w:val="26"/>
          <w:szCs w:val="26"/>
        </w:rPr>
      </w:pPr>
      <w:r w:rsidDel="00000000" w:rsidR="00000000" w:rsidRPr="00000000">
        <w:rPr>
          <w:sz w:val="24"/>
          <w:szCs w:val="24"/>
          <w:rtl w:val="0"/>
        </w:rPr>
        <w:t xml:space="preserve">Am fwy o arweiniad ar y niferoedd hyn, </w:t>
      </w:r>
      <w:hyperlink r:id="rId19">
        <w:r w:rsidDel="00000000" w:rsidR="00000000" w:rsidRPr="00000000">
          <w:rPr>
            <w:color w:val="1155cc"/>
            <w:sz w:val="24"/>
            <w:szCs w:val="24"/>
            <w:u w:val="single"/>
            <w:rtl w:val="0"/>
          </w:rPr>
          <w:t xml:space="preserve">cliciwch yma</w:t>
        </w:r>
      </w:hyperlink>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A7">
      <w:pPr>
        <w:widowControl w:val="0"/>
        <w:ind w:right="22"/>
        <w:jc w:val="both"/>
        <w:rPr>
          <w:sz w:val="12"/>
          <w:szCs w:val="12"/>
        </w:rPr>
      </w:pPr>
      <w:r w:rsidDel="00000000" w:rsidR="00000000" w:rsidRPr="00000000">
        <w:rPr>
          <w:rtl w:val="0"/>
        </w:rPr>
      </w:r>
    </w:p>
    <w:p w:rsidR="00000000" w:rsidDel="00000000" w:rsidP="00000000" w:rsidRDefault="00000000" w:rsidRPr="00000000" w14:paraId="000000A8">
      <w:pPr>
        <w:widowControl w:val="0"/>
        <w:ind w:right="22"/>
        <w:jc w:val="both"/>
        <w:rPr>
          <w:b w:val="1"/>
          <w:sz w:val="28"/>
          <w:szCs w:val="28"/>
        </w:rPr>
      </w:pPr>
      <w:r w:rsidDel="00000000" w:rsidR="00000000" w:rsidRPr="00000000">
        <w:rPr>
          <w:b w:val="1"/>
          <w:sz w:val="28"/>
          <w:szCs w:val="28"/>
          <w:rtl w:val="0"/>
        </w:rPr>
        <w:t xml:space="preserve">Briff </w:t>
      </w:r>
    </w:p>
    <w:p w:rsidR="00000000" w:rsidDel="00000000" w:rsidP="00000000" w:rsidRDefault="00000000" w:rsidRPr="00000000" w14:paraId="000000A9">
      <w:pPr>
        <w:widowControl w:val="0"/>
        <w:ind w:right="22"/>
        <w:jc w:val="both"/>
        <w:rPr>
          <w:sz w:val="24"/>
          <w:szCs w:val="24"/>
        </w:rPr>
      </w:pPr>
      <w:r w:rsidDel="00000000" w:rsidR="00000000" w:rsidRPr="00000000">
        <w:rPr>
          <w:sz w:val="24"/>
          <w:szCs w:val="24"/>
          <w:rtl w:val="0"/>
        </w:rPr>
        <w:t xml:space="preserve">Mae’r gystadleuaeth hon dau cynnwys tasg labordy ymarferol a gyflwynir yn y lleoliad ar y diwrnod. Rhoddir cyfarwyddiadau i’r cystadleuwyr ar gyfer y dasg arbrofol neu ddadansoddol ynghyd â’r holl ddeunyddiau angenrheidiol. </w:t>
      </w:r>
    </w:p>
    <w:p w:rsidR="00000000" w:rsidDel="00000000" w:rsidP="00000000" w:rsidRDefault="00000000" w:rsidRPr="00000000" w14:paraId="000000AA">
      <w:pPr>
        <w:widowControl w:val="0"/>
        <w:ind w:right="22"/>
        <w:jc w:val="both"/>
        <w:rPr>
          <w:sz w:val="24"/>
          <w:szCs w:val="24"/>
        </w:rPr>
      </w:pPr>
      <w:r w:rsidDel="00000000" w:rsidR="00000000" w:rsidRPr="00000000">
        <w:rPr>
          <w:rtl w:val="0"/>
        </w:rPr>
      </w:r>
    </w:p>
    <w:p w:rsidR="00000000" w:rsidDel="00000000" w:rsidP="00000000" w:rsidRDefault="00000000" w:rsidRPr="00000000" w14:paraId="000000AB">
      <w:pPr>
        <w:widowControl w:val="0"/>
        <w:ind w:right="22"/>
        <w:jc w:val="both"/>
        <w:rPr>
          <w:sz w:val="24"/>
          <w:szCs w:val="24"/>
        </w:rPr>
      </w:pPr>
      <w:r w:rsidDel="00000000" w:rsidR="00000000" w:rsidRPr="00000000">
        <w:rPr>
          <w:sz w:val="24"/>
          <w:szCs w:val="24"/>
          <w:rtl w:val="0"/>
        </w:rPr>
        <w:t xml:space="preserve">Mae disgwyl i’r cystadleuwyr gyflawni asesiad risg o’r gweithgaredd a’i rannu’n ysgrifenedig neu ar lafar. Mae dadansoddi data ac adrodd y canlyniadau’n rhan o’r asesiad ond y prif ffocws yw’r sgiliau ymarferol a’r gallu i gyflawni gwaith labordy arbrofol neu ddadansoddol mewn modd annibynnol, diogel ac effeithlon.</w:t>
      </w:r>
    </w:p>
    <w:p w:rsidR="00000000" w:rsidDel="00000000" w:rsidP="00000000" w:rsidRDefault="00000000" w:rsidRPr="00000000" w14:paraId="000000AC">
      <w:pPr>
        <w:widowControl w:val="0"/>
        <w:ind w:right="22"/>
        <w:jc w:val="both"/>
        <w:rPr>
          <w:sz w:val="24"/>
          <w:szCs w:val="24"/>
        </w:rPr>
      </w:pPr>
      <w:r w:rsidDel="00000000" w:rsidR="00000000" w:rsidRPr="00000000">
        <w:rPr>
          <w:rtl w:val="0"/>
        </w:rPr>
      </w:r>
    </w:p>
    <w:p w:rsidR="00000000" w:rsidDel="00000000" w:rsidP="00000000" w:rsidRDefault="00000000" w:rsidRPr="00000000" w14:paraId="000000AD">
      <w:pPr>
        <w:widowControl w:val="0"/>
        <w:ind w:right="5"/>
        <w:rPr>
          <w:sz w:val="24"/>
          <w:szCs w:val="24"/>
        </w:rPr>
      </w:pPr>
      <w:r w:rsidDel="00000000" w:rsidR="00000000" w:rsidRPr="00000000">
        <w:rPr>
          <w:sz w:val="24"/>
          <w:szCs w:val="24"/>
          <w:rtl w:val="0"/>
        </w:rPr>
        <w:t xml:space="preserve">Mae briffiau cystadleuaeth flaenorol ar gael i'w gweld a'u llwytho o’r wefan Cystadleuaeth Sgiliau Cymru, </w:t>
      </w:r>
      <w:hyperlink r:id="rId20">
        <w:r w:rsidDel="00000000" w:rsidR="00000000" w:rsidRPr="00000000">
          <w:rPr>
            <w:color w:val="1155cc"/>
            <w:sz w:val="24"/>
            <w:szCs w:val="24"/>
            <w:u w:val="single"/>
            <w:rtl w:val="0"/>
          </w:rPr>
          <w:t xml:space="preserve">cliciwch yma</w:t>
        </w:r>
      </w:hyperlink>
      <w:r w:rsidDel="00000000" w:rsidR="00000000" w:rsidRPr="00000000">
        <w:rPr>
          <w:sz w:val="24"/>
          <w:szCs w:val="24"/>
          <w:rtl w:val="0"/>
        </w:rPr>
        <w:t xml:space="preserve"> i gael mynediad iddynt.</w:t>
      </w:r>
    </w:p>
    <w:p w:rsidR="00000000" w:rsidDel="00000000" w:rsidP="00000000" w:rsidRDefault="00000000" w:rsidRPr="00000000" w14:paraId="000000AE">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0AF">
      <w:pPr>
        <w:widowControl w:val="0"/>
        <w:ind w:right="22"/>
        <w:jc w:val="both"/>
        <w:rPr>
          <w:b w:val="1"/>
          <w:sz w:val="28"/>
          <w:szCs w:val="28"/>
        </w:rPr>
      </w:pPr>
      <w:r w:rsidDel="00000000" w:rsidR="00000000" w:rsidRPr="00000000">
        <w:rPr>
          <w:b w:val="1"/>
          <w:sz w:val="28"/>
          <w:szCs w:val="28"/>
          <w:rtl w:val="0"/>
        </w:rPr>
        <w:t xml:space="preserve">Rhestr Seilwaith</w:t>
      </w:r>
    </w:p>
    <w:p w:rsidR="00000000" w:rsidDel="00000000" w:rsidP="00000000" w:rsidRDefault="00000000" w:rsidRPr="00000000" w14:paraId="000000B0">
      <w:pPr>
        <w:widowControl w:val="0"/>
        <w:ind w:right="22"/>
        <w:jc w:val="both"/>
        <w:rPr>
          <w:sz w:val="24"/>
          <w:szCs w:val="24"/>
        </w:rPr>
      </w:pPr>
      <w:r w:rsidDel="00000000" w:rsidR="00000000" w:rsidRPr="00000000">
        <w:rPr>
          <w:sz w:val="24"/>
          <w:szCs w:val="24"/>
          <w:rtl w:val="0"/>
        </w:rPr>
        <w:t xml:space="preserve">Darperir yr holl Gyfarpar Diogelu Personol (PPE), offer a deunyddiau angenrheidiol ar gyfer y tasgau. Darperir cyfrifiaduron, unrhyw feddalwedd benodol a TG arall os oes angen. Byddwch hefyd yn cael llyfr nodiadau ac offer ysgrifennu angenrheidiol.</w:t>
      </w:r>
    </w:p>
    <w:p w:rsidR="00000000" w:rsidDel="00000000" w:rsidP="00000000" w:rsidRDefault="00000000" w:rsidRPr="00000000" w14:paraId="000000B1">
      <w:pPr>
        <w:widowControl w:val="0"/>
        <w:ind w:right="22"/>
        <w:jc w:val="both"/>
        <w:rPr>
          <w:sz w:val="16"/>
          <w:szCs w:val="16"/>
        </w:rPr>
      </w:pPr>
      <w:r w:rsidDel="00000000" w:rsidR="00000000" w:rsidRPr="00000000">
        <w:rPr>
          <w:rtl w:val="0"/>
        </w:rPr>
      </w:r>
    </w:p>
    <w:p w:rsidR="00000000" w:rsidDel="00000000" w:rsidP="00000000" w:rsidRDefault="00000000" w:rsidRPr="00000000" w14:paraId="000000B2">
      <w:pPr>
        <w:widowControl w:val="0"/>
        <w:ind w:left="0" w:right="22" w:firstLine="0"/>
        <w:jc w:val="both"/>
        <w:rPr>
          <w:sz w:val="24"/>
          <w:szCs w:val="24"/>
        </w:rPr>
      </w:pPr>
      <w:r w:rsidDel="00000000" w:rsidR="00000000" w:rsidRPr="00000000">
        <w:rPr>
          <w:sz w:val="24"/>
          <w:szCs w:val="24"/>
          <w:rtl w:val="0"/>
        </w:rPr>
        <w:t xml:space="preserve">Cewch hefyd ddod â’r eitemau canlynol gyda chi (ond nid yw’n angenrheidiol):</w:t>
      </w:r>
    </w:p>
    <w:p w:rsidR="00000000" w:rsidDel="00000000" w:rsidP="00000000" w:rsidRDefault="00000000" w:rsidRPr="00000000" w14:paraId="000000B3">
      <w:pPr>
        <w:widowControl w:val="0"/>
        <w:numPr>
          <w:ilvl w:val="0"/>
          <w:numId w:val="3"/>
        </w:numPr>
        <w:ind w:left="720" w:right="22" w:hanging="360"/>
        <w:jc w:val="both"/>
        <w:rPr>
          <w:sz w:val="24"/>
          <w:szCs w:val="24"/>
          <w:u w:val="none"/>
        </w:rPr>
      </w:pPr>
      <w:r w:rsidDel="00000000" w:rsidR="00000000" w:rsidRPr="00000000">
        <w:rPr>
          <w:sz w:val="24"/>
          <w:szCs w:val="24"/>
          <w:rtl w:val="0"/>
        </w:rPr>
        <w:t xml:space="preserve">Eich cot labordy (lân!) eich hun (gyda logo eich cwmni).</w:t>
      </w:r>
      <w:r w:rsidDel="00000000" w:rsidR="00000000" w:rsidRPr="00000000">
        <w:rPr>
          <w:rtl w:val="0"/>
        </w:rPr>
      </w:r>
    </w:p>
    <w:p w:rsidR="00000000" w:rsidDel="00000000" w:rsidP="00000000" w:rsidRDefault="00000000" w:rsidRPr="00000000" w14:paraId="000000B4">
      <w:pPr>
        <w:widowControl w:val="0"/>
        <w:numPr>
          <w:ilvl w:val="0"/>
          <w:numId w:val="3"/>
        </w:numPr>
        <w:ind w:left="720" w:right="22" w:hanging="360"/>
        <w:jc w:val="both"/>
        <w:rPr>
          <w:sz w:val="24"/>
          <w:szCs w:val="24"/>
          <w:u w:val="none"/>
        </w:rPr>
      </w:pPr>
      <w:r w:rsidDel="00000000" w:rsidR="00000000" w:rsidRPr="00000000">
        <w:rPr>
          <w:sz w:val="24"/>
          <w:szCs w:val="24"/>
          <w:rtl w:val="0"/>
        </w:rPr>
        <w:t xml:space="preserve">Eich goglau eich hun (angenrheidiol os ydych chi’n gwisgo goglau sy’n cywiro eich llygaid).</w:t>
      </w:r>
      <w:r w:rsidDel="00000000" w:rsidR="00000000" w:rsidRPr="00000000">
        <w:rPr>
          <w:rtl w:val="0"/>
        </w:rPr>
      </w:r>
    </w:p>
    <w:p w:rsidR="00000000" w:rsidDel="00000000" w:rsidP="00000000" w:rsidRDefault="00000000" w:rsidRPr="00000000" w14:paraId="000000B5">
      <w:pPr>
        <w:widowControl w:val="0"/>
        <w:numPr>
          <w:ilvl w:val="0"/>
          <w:numId w:val="3"/>
        </w:numPr>
        <w:ind w:left="720" w:right="22" w:hanging="360"/>
        <w:jc w:val="both"/>
        <w:rPr>
          <w:sz w:val="24"/>
          <w:szCs w:val="24"/>
          <w:u w:val="none"/>
        </w:rPr>
      </w:pPr>
      <w:r w:rsidDel="00000000" w:rsidR="00000000" w:rsidRPr="00000000">
        <w:rPr>
          <w:sz w:val="24"/>
          <w:szCs w:val="24"/>
          <w:rtl w:val="0"/>
        </w:rPr>
        <w:t xml:space="preserve">Cyfrifiannell wyddonol (dim ap ffôn symudol, dim fformiwlâu a.y.b. ar y clawr).</w:t>
      </w:r>
      <w:r w:rsidDel="00000000" w:rsidR="00000000" w:rsidRPr="00000000">
        <w:rPr>
          <w:rtl w:val="0"/>
        </w:rPr>
      </w:r>
    </w:p>
    <w:p w:rsidR="00000000" w:rsidDel="00000000" w:rsidP="00000000" w:rsidRDefault="00000000" w:rsidRPr="00000000" w14:paraId="000000B6">
      <w:pPr>
        <w:widowControl w:val="0"/>
        <w:numPr>
          <w:ilvl w:val="0"/>
          <w:numId w:val="3"/>
        </w:numPr>
        <w:ind w:left="720" w:right="22" w:hanging="360"/>
        <w:jc w:val="both"/>
        <w:rPr>
          <w:sz w:val="24"/>
          <w:szCs w:val="24"/>
          <w:u w:val="none"/>
        </w:rPr>
      </w:pPr>
      <w:r w:rsidDel="00000000" w:rsidR="00000000" w:rsidRPr="00000000">
        <w:rPr>
          <w:sz w:val="24"/>
          <w:szCs w:val="24"/>
          <w:rtl w:val="0"/>
        </w:rPr>
        <w:t xml:space="preserve">Eich offer ysgrifennu eich hun.</w:t>
      </w:r>
      <w:r w:rsidDel="00000000" w:rsidR="00000000" w:rsidRPr="00000000">
        <w:rPr>
          <w:rtl w:val="0"/>
        </w:rPr>
      </w:r>
    </w:p>
    <w:p w:rsidR="00000000" w:rsidDel="00000000" w:rsidP="00000000" w:rsidRDefault="00000000" w:rsidRPr="00000000" w14:paraId="000000B7">
      <w:pPr>
        <w:widowControl w:val="0"/>
        <w:ind w:left="708" w:right="22" w:firstLine="0"/>
        <w:jc w:val="both"/>
        <w:rPr>
          <w:sz w:val="16"/>
          <w:szCs w:val="16"/>
        </w:rPr>
      </w:pPr>
      <w:r w:rsidDel="00000000" w:rsidR="00000000" w:rsidRPr="00000000">
        <w:rPr>
          <w:rtl w:val="0"/>
        </w:rPr>
      </w:r>
    </w:p>
    <w:p w:rsidR="00000000" w:rsidDel="00000000" w:rsidP="00000000" w:rsidRDefault="00000000" w:rsidRPr="00000000" w14:paraId="000000B8">
      <w:pPr>
        <w:widowControl w:val="0"/>
        <w:ind w:left="0" w:right="22" w:firstLine="0"/>
        <w:jc w:val="both"/>
        <w:rPr>
          <w:sz w:val="24"/>
          <w:szCs w:val="24"/>
        </w:rPr>
      </w:pPr>
      <w:r w:rsidDel="00000000" w:rsidR="00000000" w:rsidRPr="00000000">
        <w:rPr>
          <w:sz w:val="24"/>
          <w:szCs w:val="24"/>
          <w:rtl w:val="0"/>
        </w:rPr>
        <w:t xml:space="preserve">Ni chaniateir i gystadleuwyr ddefnyddio’r offer canlynol yn ystod y gystadleuaeth:</w:t>
      </w:r>
    </w:p>
    <w:p w:rsidR="00000000" w:rsidDel="00000000" w:rsidP="00000000" w:rsidRDefault="00000000" w:rsidRPr="00000000" w14:paraId="000000B9">
      <w:pPr>
        <w:widowControl w:val="0"/>
        <w:numPr>
          <w:ilvl w:val="0"/>
          <w:numId w:val="5"/>
        </w:numPr>
        <w:ind w:left="720" w:right="22" w:hanging="360"/>
        <w:jc w:val="both"/>
        <w:rPr>
          <w:sz w:val="24"/>
          <w:szCs w:val="24"/>
          <w:u w:val="none"/>
        </w:rPr>
      </w:pPr>
      <w:r w:rsidDel="00000000" w:rsidR="00000000" w:rsidRPr="00000000">
        <w:rPr>
          <w:sz w:val="24"/>
          <w:szCs w:val="24"/>
          <w:rtl w:val="0"/>
        </w:rPr>
        <w:t xml:space="preserve">Ffonau symudol neu unrhyw ddyfeisiau eraill sy’n gallu cyrchu’r we (caniateir yn ystod yr awr ginio).</w:t>
      </w:r>
      <w:r w:rsidDel="00000000" w:rsidR="00000000" w:rsidRPr="00000000">
        <w:rPr>
          <w:rtl w:val="0"/>
        </w:rPr>
      </w:r>
    </w:p>
    <w:p w:rsidR="00000000" w:rsidDel="00000000" w:rsidP="00000000" w:rsidRDefault="00000000" w:rsidRPr="00000000" w14:paraId="000000BA">
      <w:pPr>
        <w:widowControl w:val="0"/>
        <w:numPr>
          <w:ilvl w:val="0"/>
          <w:numId w:val="5"/>
        </w:numPr>
        <w:ind w:left="720" w:right="22" w:hanging="360"/>
        <w:jc w:val="both"/>
        <w:rPr>
          <w:sz w:val="24"/>
          <w:szCs w:val="24"/>
          <w:u w:val="none"/>
        </w:rPr>
      </w:pPr>
      <w:r w:rsidDel="00000000" w:rsidR="00000000" w:rsidRPr="00000000">
        <w:rPr>
          <w:sz w:val="24"/>
          <w:szCs w:val="24"/>
          <w:rtl w:val="0"/>
        </w:rPr>
        <w:t xml:space="preserve">Clustffonau. </w:t>
      </w:r>
      <w:r w:rsidDel="00000000" w:rsidR="00000000" w:rsidRPr="00000000">
        <w:rPr>
          <w:rtl w:val="0"/>
        </w:rPr>
      </w:r>
    </w:p>
    <w:p w:rsidR="00000000" w:rsidDel="00000000" w:rsidP="00000000" w:rsidRDefault="00000000" w:rsidRPr="00000000" w14:paraId="000000BB">
      <w:pPr>
        <w:widowControl w:val="0"/>
        <w:ind w:right="22"/>
        <w:jc w:val="both"/>
        <w:rPr>
          <w:sz w:val="24"/>
          <w:szCs w:val="24"/>
        </w:rPr>
      </w:pPr>
      <w:r w:rsidDel="00000000" w:rsidR="00000000" w:rsidRPr="00000000">
        <w:rPr>
          <w:rtl w:val="0"/>
        </w:rPr>
      </w:r>
    </w:p>
    <w:p w:rsidR="00000000" w:rsidDel="00000000" w:rsidP="00000000" w:rsidRDefault="00000000" w:rsidRPr="00000000" w14:paraId="000000BC">
      <w:pPr>
        <w:widowControl w:val="0"/>
        <w:ind w:right="22"/>
        <w:jc w:val="both"/>
        <w:rPr>
          <w:sz w:val="24"/>
          <w:szCs w:val="24"/>
        </w:rPr>
      </w:pPr>
      <w:r w:rsidDel="00000000" w:rsidR="00000000" w:rsidRPr="00000000">
        <w:rPr>
          <w:sz w:val="24"/>
          <w:szCs w:val="24"/>
          <w:rtl w:val="0"/>
        </w:rPr>
        <w:t xml:space="preserve">Darperir lle storio diogel neu loceri ar gyfer eitemau personol, cotiau, bagiau a.y.b. na chaniateir yn y labordy, ond efallai na fydd lle i bethau pawb.</w:t>
      </w:r>
    </w:p>
    <w:p w:rsidR="00000000" w:rsidDel="00000000" w:rsidP="00000000" w:rsidRDefault="00000000" w:rsidRPr="00000000" w14:paraId="000000BD">
      <w:pPr>
        <w:widowControl w:val="0"/>
        <w:ind w:right="22"/>
        <w:jc w:val="both"/>
        <w:rPr>
          <w:sz w:val="24"/>
          <w:szCs w:val="24"/>
        </w:rPr>
      </w:pPr>
      <w:r w:rsidDel="00000000" w:rsidR="00000000" w:rsidRPr="00000000">
        <w:rPr>
          <w:rtl w:val="0"/>
        </w:rPr>
      </w:r>
    </w:p>
    <w:p w:rsidR="00000000" w:rsidDel="00000000" w:rsidP="00000000" w:rsidRDefault="00000000" w:rsidRPr="00000000" w14:paraId="000000BE">
      <w:pPr>
        <w:widowControl w:val="0"/>
        <w:ind w:right="22"/>
        <w:jc w:val="both"/>
        <w:rPr>
          <w:sz w:val="24"/>
          <w:szCs w:val="24"/>
        </w:rPr>
      </w:pPr>
      <w:r w:rsidDel="00000000" w:rsidR="00000000" w:rsidRPr="00000000">
        <w:rPr>
          <w:sz w:val="24"/>
          <w:szCs w:val="24"/>
          <w:rtl w:val="0"/>
        </w:rPr>
        <w:t xml:space="preserve">Os oes gennych unrhyw alergeddau e.e. i fenyg, dywedwch wrth y trefnwyr ymhell ymlaen llaw fel y gallan nhw wneud trefniadau eraill neu roi caniatâd i chi ddod â’ch rhai eich hun. Cyfrifoldeb rheolwr y labordy a’r prif feirniad yw penderfynu gwahardd cystadleuwyr rhag dod i mewn i’r labordy neu eu diarddel o’r gystadleuaeth, e.e. am dorri rheolau diogelwch y labordy neu am ddillad anaddas (e.e. fflip-fflops), neu os oes pryderon am iechyd.</w:t>
      </w:r>
    </w:p>
    <w:p w:rsidR="00000000" w:rsidDel="00000000" w:rsidP="00000000" w:rsidRDefault="00000000" w:rsidRPr="00000000" w14:paraId="000000BF">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0C0">
      <w:pPr>
        <w:ind w:right="22"/>
        <w:rPr>
          <w:rFonts w:ascii="Times New Roman" w:cs="Times New Roman" w:eastAsia="Times New Roman" w:hAnsi="Times New Roman"/>
          <w:sz w:val="28"/>
          <w:szCs w:val="28"/>
        </w:rPr>
      </w:pPr>
      <w:r w:rsidDel="00000000" w:rsidR="00000000" w:rsidRPr="00000000">
        <w:rPr>
          <w:b w:val="1"/>
          <w:sz w:val="28"/>
          <w:szCs w:val="28"/>
          <w:rtl w:val="0"/>
        </w:rPr>
        <w:t xml:space="preserve">Rheolau’r Gystadleuaeth</w:t>
      </w:r>
      <w:r w:rsidDel="00000000" w:rsidR="00000000" w:rsidRPr="00000000">
        <w:rPr>
          <w:rtl w:val="0"/>
        </w:rPr>
      </w:r>
    </w:p>
    <w:p w:rsidR="00000000" w:rsidDel="00000000" w:rsidP="00000000" w:rsidRDefault="00000000" w:rsidRPr="00000000" w14:paraId="000000C1">
      <w:pPr>
        <w:rPr>
          <w:sz w:val="24"/>
          <w:szCs w:val="24"/>
        </w:rPr>
      </w:pPr>
      <w:r w:rsidDel="00000000" w:rsidR="00000000" w:rsidRPr="00000000">
        <w:rPr>
          <w:sz w:val="24"/>
          <w:szCs w:val="24"/>
          <w:rtl w:val="0"/>
        </w:rPr>
        <w:t xml:space="preserve">Am restr gyflawn o delerau ac amodau cystadlu a rheolau’r gystadleuaeth </w:t>
      </w:r>
      <w:hyperlink r:id="rId21">
        <w:r w:rsidDel="00000000" w:rsidR="00000000" w:rsidRPr="00000000">
          <w:rPr>
            <w:color w:val="1155cc"/>
            <w:sz w:val="24"/>
            <w:szCs w:val="24"/>
            <w:u w:val="single"/>
            <w:rtl w:val="0"/>
          </w:rPr>
          <w:t xml:space="preserve">ewch i</w:t>
        </w:r>
      </w:hyperlink>
      <w:r w:rsidDel="00000000" w:rsidR="00000000" w:rsidRPr="00000000">
        <w:rPr>
          <w:sz w:val="24"/>
          <w:szCs w:val="24"/>
          <w:rtl w:val="0"/>
        </w:rPr>
        <w:t xml:space="preserve">. </w:t>
      </w:r>
    </w:p>
    <w:p w:rsidR="00000000" w:rsidDel="00000000" w:rsidP="00000000" w:rsidRDefault="00000000" w:rsidRPr="00000000" w14:paraId="000000C2">
      <w:pPr>
        <w:widowControl w:val="0"/>
        <w:ind w:left="566" w:right="22" w:firstLine="0"/>
        <w:jc w:val="both"/>
        <w:rPr>
          <w:sz w:val="24"/>
          <w:szCs w:val="24"/>
          <w:highlight w:val="white"/>
        </w:rPr>
      </w:pPr>
      <w:r w:rsidDel="00000000" w:rsidR="00000000" w:rsidRPr="00000000">
        <w:rPr>
          <w:rtl w:val="0"/>
        </w:rPr>
      </w:r>
    </w:p>
    <w:p w:rsidR="00000000" w:rsidDel="00000000" w:rsidP="00000000" w:rsidRDefault="00000000" w:rsidRPr="00000000" w14:paraId="000000C3">
      <w:pPr>
        <w:widowControl w:val="0"/>
        <w:ind w:left="0" w:right="22" w:firstLine="0"/>
        <w:jc w:val="both"/>
        <w:rPr>
          <w:rFonts w:ascii="Times New Roman" w:cs="Times New Roman" w:eastAsia="Times New Roman" w:hAnsi="Times New Roman"/>
          <w:sz w:val="24"/>
          <w:szCs w:val="24"/>
        </w:rPr>
      </w:pPr>
      <w:r w:rsidDel="00000000" w:rsidR="00000000" w:rsidRPr="00000000">
        <w:rPr>
          <w:b w:val="1"/>
          <w:sz w:val="24"/>
          <w:szCs w:val="24"/>
          <w:rtl w:val="0"/>
        </w:rPr>
        <w:t xml:space="preserve">Rheolau cyffredinol y gystadleuaeth</w:t>
      </w:r>
      <w:r w:rsidDel="00000000" w:rsidR="00000000" w:rsidRPr="00000000">
        <w:rPr>
          <w:rtl w:val="0"/>
        </w:rPr>
      </w:r>
    </w:p>
    <w:p w:rsidR="00000000" w:rsidDel="00000000" w:rsidP="00000000" w:rsidRDefault="00000000" w:rsidRPr="00000000" w14:paraId="000000C4">
      <w:pPr>
        <w:widowControl w:val="0"/>
        <w:numPr>
          <w:ilvl w:val="0"/>
          <w:numId w:val="6"/>
        </w:numPr>
        <w:ind w:left="720" w:right="-19" w:hanging="360"/>
        <w:rPr>
          <w:sz w:val="24"/>
          <w:szCs w:val="24"/>
          <w:u w:val="none"/>
        </w:rPr>
      </w:pPr>
      <w:r w:rsidDel="00000000" w:rsidR="00000000" w:rsidRPr="00000000">
        <w:rPr>
          <w:sz w:val="24"/>
          <w:szCs w:val="24"/>
          <w:rtl w:val="0"/>
        </w:rPr>
        <w:t xml:space="preserve">Dylid diffodd ffonau symudol yn ystod y gystadleuaeth. </w:t>
      </w:r>
      <w:r w:rsidDel="00000000" w:rsidR="00000000" w:rsidRPr="00000000">
        <w:rPr>
          <w:rtl w:val="0"/>
        </w:rPr>
      </w:r>
    </w:p>
    <w:p w:rsidR="00000000" w:rsidDel="00000000" w:rsidP="00000000" w:rsidRDefault="00000000" w:rsidRPr="00000000" w14:paraId="000000C5">
      <w:pPr>
        <w:widowControl w:val="0"/>
        <w:numPr>
          <w:ilvl w:val="0"/>
          <w:numId w:val="6"/>
        </w:numPr>
        <w:ind w:left="720" w:right="-19" w:hanging="360"/>
        <w:rPr>
          <w:sz w:val="24"/>
          <w:szCs w:val="24"/>
          <w:u w:val="none"/>
        </w:rPr>
      </w:pPr>
      <w:r w:rsidDel="00000000" w:rsidR="00000000" w:rsidRPr="00000000">
        <w:rPr>
          <w:sz w:val="24"/>
          <w:szCs w:val="24"/>
          <w:rtl w:val="0"/>
        </w:rPr>
        <w:t xml:space="preserve">Ni chaniateir gwrando ar gerddoriaeth gyda chlustffonau yn ystod y gystadleuaeth. </w:t>
      </w:r>
      <w:r w:rsidDel="00000000" w:rsidR="00000000" w:rsidRPr="00000000">
        <w:rPr>
          <w:rtl w:val="0"/>
        </w:rPr>
      </w:r>
    </w:p>
    <w:p w:rsidR="00000000" w:rsidDel="00000000" w:rsidP="00000000" w:rsidRDefault="00000000" w:rsidRPr="00000000" w14:paraId="000000C6">
      <w:pPr>
        <w:widowControl w:val="0"/>
        <w:numPr>
          <w:ilvl w:val="0"/>
          <w:numId w:val="6"/>
        </w:numPr>
        <w:ind w:left="720" w:right="-19" w:hanging="360"/>
        <w:rPr>
          <w:sz w:val="24"/>
          <w:szCs w:val="24"/>
          <w:u w:val="none"/>
        </w:rPr>
      </w:pPr>
      <w:r w:rsidDel="00000000" w:rsidR="00000000" w:rsidRPr="00000000">
        <w:rPr>
          <w:sz w:val="24"/>
          <w:szCs w:val="24"/>
          <w:rtl w:val="0"/>
        </w:rPr>
        <w:t xml:space="preserve">Dylid cyfeirio unrhyw gwestiynau yn ystod y gystadleuaeth at y panel beirniaid. </w:t>
      </w:r>
      <w:r w:rsidDel="00000000" w:rsidR="00000000" w:rsidRPr="00000000">
        <w:rPr>
          <w:rtl w:val="0"/>
        </w:rPr>
      </w:r>
    </w:p>
    <w:p w:rsidR="00000000" w:rsidDel="00000000" w:rsidP="00000000" w:rsidRDefault="00000000" w:rsidRPr="00000000" w14:paraId="000000C7">
      <w:pPr>
        <w:widowControl w:val="0"/>
        <w:numPr>
          <w:ilvl w:val="0"/>
          <w:numId w:val="6"/>
        </w:numPr>
        <w:ind w:left="720" w:right="-19" w:hanging="360"/>
        <w:rPr>
          <w:sz w:val="24"/>
          <w:szCs w:val="24"/>
          <w:u w:val="none"/>
        </w:rPr>
      </w:pPr>
      <w:r w:rsidDel="00000000" w:rsidR="00000000" w:rsidRPr="00000000">
        <w:rPr>
          <w:sz w:val="24"/>
          <w:szCs w:val="24"/>
          <w:rtl w:val="0"/>
        </w:rPr>
        <w:t xml:space="preserve">Ni ddylai’r cystadleuwyr gyfathrebu gyda chystadleuwyr eraill yn ystod y gystadleuaeth. </w:t>
      </w:r>
      <w:r w:rsidDel="00000000" w:rsidR="00000000" w:rsidRPr="00000000">
        <w:rPr>
          <w:rtl w:val="0"/>
        </w:rPr>
      </w:r>
    </w:p>
    <w:p w:rsidR="00000000" w:rsidDel="00000000" w:rsidP="00000000" w:rsidRDefault="00000000" w:rsidRPr="00000000" w14:paraId="000000C8">
      <w:pPr>
        <w:widowControl w:val="0"/>
        <w:numPr>
          <w:ilvl w:val="0"/>
          <w:numId w:val="6"/>
        </w:numPr>
        <w:ind w:left="720" w:right="-19" w:hanging="360"/>
        <w:rPr>
          <w:sz w:val="24"/>
          <w:szCs w:val="24"/>
          <w:u w:val="none"/>
        </w:rPr>
      </w:pPr>
      <w:r w:rsidDel="00000000" w:rsidR="00000000" w:rsidRPr="00000000">
        <w:rPr>
          <w:sz w:val="24"/>
          <w:szCs w:val="24"/>
          <w:rtl w:val="0"/>
        </w:rPr>
        <w:t xml:space="preserve">Cyfrifoldeb pob cystadleuydd fydd cyrraedd ar amser ar gyfer pob rhan o’r gystadleuaeth. Pe baech yn cyrraedd yn hwyr, ni roddir amser ychwanegol ichi. </w:t>
      </w:r>
      <w:r w:rsidDel="00000000" w:rsidR="00000000" w:rsidRPr="00000000">
        <w:rPr>
          <w:rtl w:val="0"/>
        </w:rPr>
      </w:r>
    </w:p>
    <w:p w:rsidR="00000000" w:rsidDel="00000000" w:rsidP="00000000" w:rsidRDefault="00000000" w:rsidRPr="00000000" w14:paraId="000000C9">
      <w:pPr>
        <w:widowControl w:val="0"/>
        <w:numPr>
          <w:ilvl w:val="0"/>
          <w:numId w:val="6"/>
        </w:numPr>
        <w:ind w:left="720" w:right="-19" w:hanging="360"/>
        <w:rPr>
          <w:sz w:val="24"/>
          <w:szCs w:val="24"/>
          <w:u w:val="none"/>
        </w:rPr>
      </w:pPr>
      <w:r w:rsidDel="00000000" w:rsidR="00000000" w:rsidRPr="00000000">
        <w:rPr>
          <w:sz w:val="24"/>
          <w:szCs w:val="24"/>
          <w:rtl w:val="0"/>
        </w:rPr>
        <w:t xml:space="preserve">Pe bai rhyw wall ar eich offer, dylid rhoi gwybod i’r panel beirniaid yn syth. Bydd amser ychwanegol yn cael ei roi os bydd y gwall y tu hwnt i reolaeth y cystadleuydd. </w:t>
      </w:r>
      <w:r w:rsidDel="00000000" w:rsidR="00000000" w:rsidRPr="00000000">
        <w:rPr>
          <w:rtl w:val="0"/>
        </w:rPr>
      </w:r>
    </w:p>
    <w:p w:rsidR="00000000" w:rsidDel="00000000" w:rsidP="00000000" w:rsidRDefault="00000000" w:rsidRPr="00000000" w14:paraId="000000CA">
      <w:pPr>
        <w:widowControl w:val="0"/>
        <w:ind w:left="720" w:right="-19" w:firstLine="0"/>
        <w:rPr>
          <w:sz w:val="24"/>
          <w:szCs w:val="24"/>
        </w:rPr>
      </w:pPr>
      <w:r w:rsidDel="00000000" w:rsidR="00000000" w:rsidRPr="00000000">
        <w:rPr>
          <w:rtl w:val="0"/>
        </w:rPr>
      </w:r>
    </w:p>
    <w:p w:rsidR="00000000" w:rsidDel="00000000" w:rsidP="00000000" w:rsidRDefault="00000000" w:rsidRPr="00000000" w14:paraId="000000CB">
      <w:pPr>
        <w:widowControl w:val="0"/>
        <w:ind w:right="22"/>
        <w:jc w:val="both"/>
        <w:rPr>
          <w:b w:val="1"/>
          <w:sz w:val="28"/>
          <w:szCs w:val="28"/>
        </w:rPr>
      </w:pPr>
      <w:r w:rsidDel="00000000" w:rsidR="00000000" w:rsidRPr="00000000">
        <w:rPr>
          <w:b w:val="1"/>
          <w:sz w:val="28"/>
          <w:szCs w:val="28"/>
          <w:rtl w:val="0"/>
        </w:rPr>
        <w:t xml:space="preserve">Marcio ac Asesu</w:t>
      </w:r>
    </w:p>
    <w:p w:rsidR="00000000" w:rsidDel="00000000" w:rsidP="00000000" w:rsidRDefault="00000000" w:rsidRPr="00000000" w14:paraId="000000CC">
      <w:pPr>
        <w:widowControl w:val="0"/>
        <w:jc w:val="both"/>
        <w:rPr>
          <w:sz w:val="24"/>
          <w:szCs w:val="24"/>
        </w:rPr>
      </w:pPr>
      <w:r w:rsidDel="00000000" w:rsidR="00000000" w:rsidRPr="00000000">
        <w:rPr>
          <w:sz w:val="24"/>
          <w:szCs w:val="24"/>
          <w:rtl w:val="0"/>
        </w:rPr>
        <w:t xml:space="preserve">Bydd tîm o arbenigwyr o Ddiwydiant, Addysg Uwch/Addysg Bellach neu Ddarparwyr Hyfforddiant yn marcio a beirniadu’r gystadleuaeth hon, gan ddefnyddio meini prawf marcio a marciau a dyrennir er mwyn sicrhau cysondeb.</w:t>
      </w:r>
    </w:p>
    <w:p w:rsidR="00000000" w:rsidDel="00000000" w:rsidP="00000000" w:rsidRDefault="00000000" w:rsidRPr="00000000" w14:paraId="000000CD">
      <w:pPr>
        <w:widowControl w:val="0"/>
        <w:jc w:val="both"/>
        <w:rPr>
          <w:sz w:val="24"/>
          <w:szCs w:val="24"/>
        </w:rPr>
      </w:pPr>
      <w:r w:rsidDel="00000000" w:rsidR="00000000" w:rsidRPr="00000000">
        <w:rPr>
          <w:rtl w:val="0"/>
        </w:rPr>
      </w:r>
    </w:p>
    <w:p w:rsidR="00000000" w:rsidDel="00000000" w:rsidP="00000000" w:rsidRDefault="00000000" w:rsidRPr="00000000" w14:paraId="000000CE">
      <w:pPr>
        <w:widowControl w:val="0"/>
        <w:ind w:right="22"/>
        <w:jc w:val="both"/>
        <w:rPr>
          <w:b w:val="1"/>
          <w:sz w:val="24"/>
          <w:szCs w:val="24"/>
        </w:rPr>
      </w:pPr>
      <w:r w:rsidDel="00000000" w:rsidR="00000000" w:rsidRPr="00000000">
        <w:rPr>
          <w:b w:val="1"/>
          <w:sz w:val="24"/>
          <w:szCs w:val="24"/>
          <w:rtl w:val="0"/>
        </w:rPr>
        <w:t xml:space="preserve">Manylion cryno marcio ac asesu.  </w:t>
      </w:r>
    </w:p>
    <w:p w:rsidR="00000000" w:rsidDel="00000000" w:rsidP="00000000" w:rsidRDefault="00000000" w:rsidRPr="00000000" w14:paraId="000000CF">
      <w:pPr>
        <w:widowControl w:val="0"/>
        <w:ind w:right="22"/>
        <w:jc w:val="both"/>
        <w:rPr>
          <w:sz w:val="24"/>
          <w:szCs w:val="24"/>
        </w:rPr>
      </w:pPr>
      <w:r w:rsidDel="00000000" w:rsidR="00000000" w:rsidRPr="00000000">
        <w:rPr>
          <w:sz w:val="24"/>
          <w:szCs w:val="24"/>
          <w:rtl w:val="0"/>
        </w:rPr>
        <w:t xml:space="preserve">Mae’r holl farciau’n wrthrychol a chânt eu dyfarnu gan y beirniaid fel a ganlyn</w:t>
      </w:r>
    </w:p>
    <w:p w:rsidR="00000000" w:rsidDel="00000000" w:rsidP="00000000" w:rsidRDefault="00000000" w:rsidRPr="00000000" w14:paraId="000000D0">
      <w:pPr>
        <w:widowControl w:val="0"/>
        <w:ind w:right="22"/>
        <w:jc w:val="both"/>
        <w:rPr>
          <w:sz w:val="16"/>
          <w:szCs w:val="16"/>
        </w:rPr>
      </w:pPr>
      <w:r w:rsidDel="00000000" w:rsidR="00000000" w:rsidRPr="00000000">
        <w:rPr>
          <w:rtl w:val="0"/>
        </w:rPr>
      </w:r>
    </w:p>
    <w:tbl>
      <w:tblPr>
        <w:tblStyle w:val="Table2"/>
        <w:tblW w:w="99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485"/>
        <w:gridCol w:w="2445"/>
        <w:tblGridChange w:id="0">
          <w:tblGrid>
            <w:gridCol w:w="7485"/>
            <w:gridCol w:w="244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1">
            <w:pPr>
              <w:widowControl w:val="0"/>
              <w:ind w:right="22"/>
              <w:jc w:val="both"/>
              <w:rPr>
                <w:sz w:val="16"/>
                <w:szCs w:val="16"/>
              </w:rPr>
            </w:pPr>
            <w:r w:rsidDel="00000000" w:rsidR="00000000" w:rsidRPr="00000000">
              <w:rPr>
                <w:sz w:val="24"/>
                <w:szCs w:val="24"/>
                <w:rtl w:val="0"/>
              </w:rPr>
              <w:t xml:space="preserve">Trefnu a rheoli gwaith</w:t>
              <w:tab/>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2">
            <w:pPr>
              <w:widowControl w:val="0"/>
              <w:spacing w:line="240" w:lineRule="auto"/>
              <w:jc w:val="both"/>
              <w:rPr>
                <w:sz w:val="24"/>
                <w:szCs w:val="24"/>
              </w:rPr>
            </w:pPr>
            <w:r w:rsidDel="00000000" w:rsidR="00000000" w:rsidRPr="00000000">
              <w:rPr>
                <w:sz w:val="24"/>
                <w:szCs w:val="24"/>
                <w:rtl w:val="0"/>
              </w:rPr>
              <w:t xml:space="preserve">10%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3">
            <w:pPr>
              <w:widowControl w:val="0"/>
              <w:ind w:right="22"/>
              <w:jc w:val="both"/>
              <w:rPr>
                <w:sz w:val="16"/>
                <w:szCs w:val="16"/>
              </w:rPr>
            </w:pPr>
            <w:r w:rsidDel="00000000" w:rsidR="00000000" w:rsidRPr="00000000">
              <w:rPr>
                <w:sz w:val="24"/>
                <w:szCs w:val="24"/>
                <w:rtl w:val="0"/>
              </w:rPr>
              <w:t xml:space="preserve">Technegau, gweithdrefnau a dulliau</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4">
            <w:pPr>
              <w:widowControl w:val="0"/>
              <w:spacing w:line="240" w:lineRule="auto"/>
              <w:jc w:val="both"/>
              <w:rPr>
                <w:sz w:val="24"/>
                <w:szCs w:val="24"/>
              </w:rPr>
            </w:pPr>
            <w:r w:rsidDel="00000000" w:rsidR="00000000" w:rsidRPr="00000000">
              <w:rPr>
                <w:sz w:val="24"/>
                <w:szCs w:val="24"/>
                <w:rtl w:val="0"/>
              </w:rPr>
              <w:t xml:space="preserve">35% </w:t>
            </w:r>
          </w:p>
        </w:tc>
      </w:tr>
      <w:tr>
        <w:trPr>
          <w:cantSplit w:val="0"/>
          <w:trHeight w:val="512.37304687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D5">
            <w:pPr>
              <w:widowControl w:val="0"/>
              <w:ind w:right="22"/>
              <w:jc w:val="both"/>
              <w:rPr>
                <w:sz w:val="16"/>
                <w:szCs w:val="16"/>
              </w:rPr>
            </w:pPr>
            <w:r w:rsidDel="00000000" w:rsidR="00000000" w:rsidRPr="00000000">
              <w:rPr>
                <w:sz w:val="24"/>
                <w:szCs w:val="24"/>
                <w:rtl w:val="0"/>
              </w:rPr>
              <w:t xml:space="preserve">Prosesu data a chadw cofnodion</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6">
            <w:pPr>
              <w:widowControl w:val="0"/>
              <w:spacing w:line="240" w:lineRule="auto"/>
              <w:jc w:val="both"/>
              <w:rPr>
                <w:sz w:val="24"/>
                <w:szCs w:val="24"/>
              </w:rPr>
            </w:pPr>
            <w:r w:rsidDel="00000000" w:rsidR="00000000" w:rsidRPr="00000000">
              <w:rPr>
                <w:sz w:val="24"/>
                <w:szCs w:val="24"/>
                <w:rtl w:val="0"/>
              </w:rPr>
              <w:t xml:space="preserve">25%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7">
            <w:pPr>
              <w:widowControl w:val="0"/>
              <w:ind w:right="22"/>
              <w:jc w:val="both"/>
              <w:rPr>
                <w:sz w:val="16"/>
                <w:szCs w:val="16"/>
              </w:rPr>
            </w:pPr>
            <w:r w:rsidDel="00000000" w:rsidR="00000000" w:rsidRPr="00000000">
              <w:rPr>
                <w:sz w:val="24"/>
                <w:szCs w:val="24"/>
                <w:rtl w:val="0"/>
              </w:rPr>
              <w:t xml:space="preserve">Dadansoddi, dehongli a gwerthuso</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8">
            <w:pPr>
              <w:widowControl w:val="0"/>
              <w:spacing w:line="240" w:lineRule="auto"/>
              <w:jc w:val="both"/>
              <w:rPr>
                <w:sz w:val="24"/>
                <w:szCs w:val="24"/>
              </w:rPr>
            </w:pPr>
            <w:r w:rsidDel="00000000" w:rsidR="00000000" w:rsidRPr="00000000">
              <w:rPr>
                <w:sz w:val="24"/>
                <w:szCs w:val="24"/>
                <w:rtl w:val="0"/>
              </w:rPr>
              <w:t xml:space="preserve">15%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9">
            <w:pPr>
              <w:widowControl w:val="0"/>
              <w:ind w:right="22"/>
              <w:jc w:val="both"/>
              <w:rPr>
                <w:sz w:val="16"/>
                <w:szCs w:val="16"/>
              </w:rPr>
            </w:pPr>
            <w:r w:rsidDel="00000000" w:rsidR="00000000" w:rsidRPr="00000000">
              <w:rPr>
                <w:sz w:val="24"/>
                <w:szCs w:val="24"/>
                <w:rtl w:val="0"/>
              </w:rPr>
              <w:t xml:space="preserve">Datrys problemau trwy ddulliau gwyddonol</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A">
            <w:pPr>
              <w:widowControl w:val="0"/>
              <w:spacing w:line="240" w:lineRule="auto"/>
              <w:jc w:val="both"/>
              <w:rPr>
                <w:sz w:val="24"/>
                <w:szCs w:val="24"/>
              </w:rPr>
            </w:pPr>
            <w:r w:rsidDel="00000000" w:rsidR="00000000" w:rsidRPr="00000000">
              <w:rPr>
                <w:sz w:val="24"/>
                <w:szCs w:val="24"/>
                <w:rtl w:val="0"/>
              </w:rPr>
              <w:t xml:space="preserve">15%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B">
            <w:pPr>
              <w:widowControl w:val="0"/>
              <w:ind w:right="22"/>
              <w:jc w:val="right"/>
              <w:rPr>
                <w:b w:val="1"/>
                <w:sz w:val="24"/>
                <w:szCs w:val="24"/>
              </w:rPr>
            </w:pPr>
            <w:r w:rsidDel="00000000" w:rsidR="00000000" w:rsidRPr="00000000">
              <w:rPr>
                <w:b w:val="1"/>
                <w:sz w:val="24"/>
                <w:szCs w:val="24"/>
                <w:rtl w:val="0"/>
              </w:rPr>
              <w:t xml:space="preserve">Cyfanswm</w:t>
            </w:r>
          </w:p>
        </w:tc>
        <w:tc>
          <w:tcPr>
            <w:shd w:fill="auto" w:val="clear"/>
            <w:tcMar>
              <w:top w:w="100.0" w:type="dxa"/>
              <w:left w:w="100.0" w:type="dxa"/>
              <w:bottom w:w="100.0" w:type="dxa"/>
              <w:right w:w="100.0" w:type="dxa"/>
            </w:tcMar>
          </w:tcPr>
          <w:p w:rsidR="00000000" w:rsidDel="00000000" w:rsidP="00000000" w:rsidRDefault="00000000" w:rsidRPr="00000000" w14:paraId="000000DC">
            <w:pPr>
              <w:widowControl w:val="0"/>
              <w:spacing w:line="240" w:lineRule="auto"/>
              <w:jc w:val="both"/>
              <w:rPr>
                <w:b w:val="1"/>
                <w:sz w:val="24"/>
                <w:szCs w:val="24"/>
              </w:rPr>
            </w:pPr>
            <w:r w:rsidDel="00000000" w:rsidR="00000000" w:rsidRPr="00000000">
              <w:rPr>
                <w:b w:val="1"/>
                <w:sz w:val="24"/>
                <w:szCs w:val="24"/>
                <w:rtl w:val="0"/>
              </w:rPr>
              <w:t xml:space="preserve">100%</w:t>
            </w:r>
          </w:p>
        </w:tc>
      </w:tr>
    </w:tbl>
    <w:p w:rsidR="00000000" w:rsidDel="00000000" w:rsidP="00000000" w:rsidRDefault="00000000" w:rsidRPr="00000000" w14:paraId="000000DD">
      <w:pPr>
        <w:widowControl w:val="0"/>
        <w:ind w:right="22"/>
        <w:jc w:val="both"/>
        <w:rPr>
          <w:sz w:val="16"/>
          <w:szCs w:val="16"/>
        </w:rPr>
      </w:pPr>
      <w:r w:rsidDel="00000000" w:rsidR="00000000" w:rsidRPr="00000000">
        <w:rPr>
          <w:rtl w:val="0"/>
        </w:rPr>
      </w:r>
    </w:p>
    <w:p w:rsidR="00000000" w:rsidDel="00000000" w:rsidP="00000000" w:rsidRDefault="00000000" w:rsidRPr="00000000" w14:paraId="000000DE">
      <w:pPr>
        <w:widowControl w:val="0"/>
        <w:ind w:right="22"/>
        <w:jc w:val="both"/>
        <w:rPr>
          <w:b w:val="1"/>
          <w:sz w:val="28"/>
          <w:szCs w:val="28"/>
        </w:rPr>
      </w:pPr>
      <w:r w:rsidDel="00000000" w:rsidR="00000000" w:rsidRPr="00000000">
        <w:rPr>
          <w:sz w:val="24"/>
          <w:szCs w:val="24"/>
          <w:rtl w:val="0"/>
        </w:rPr>
        <w:tab/>
        <w:tab/>
      </w:r>
      <w:r w:rsidDel="00000000" w:rsidR="00000000" w:rsidRPr="00000000">
        <w:rPr>
          <w:rtl w:val="0"/>
        </w:rPr>
      </w:r>
    </w:p>
    <w:p w:rsidR="00000000" w:rsidDel="00000000" w:rsidP="00000000" w:rsidRDefault="00000000" w:rsidRPr="00000000" w14:paraId="000000DF">
      <w:pPr>
        <w:ind w:right="22"/>
        <w:jc w:val="both"/>
        <w:rPr>
          <w:rFonts w:ascii="Times New Roman" w:cs="Times New Roman" w:eastAsia="Times New Roman" w:hAnsi="Times New Roman"/>
          <w:sz w:val="28"/>
          <w:szCs w:val="28"/>
        </w:rPr>
      </w:pPr>
      <w:r w:rsidDel="00000000" w:rsidR="00000000" w:rsidRPr="00000000">
        <w:rPr>
          <w:b w:val="1"/>
          <w:sz w:val="28"/>
          <w:szCs w:val="28"/>
          <w:rtl w:val="0"/>
        </w:rPr>
        <w:t xml:space="preserve">Adborth a Chydnabyddiaeth</w:t>
      </w:r>
      <w:r w:rsidDel="00000000" w:rsidR="00000000" w:rsidRPr="00000000">
        <w:rPr>
          <w:rtl w:val="0"/>
        </w:rPr>
      </w:r>
    </w:p>
    <w:p w:rsidR="00000000" w:rsidDel="00000000" w:rsidP="00000000" w:rsidRDefault="00000000" w:rsidRPr="00000000" w14:paraId="000000E0">
      <w:pPr>
        <w:jc w:val="both"/>
        <w:rPr>
          <w:rFonts w:ascii="Times New Roman" w:cs="Times New Roman" w:eastAsia="Times New Roman" w:hAnsi="Times New Roman"/>
          <w:sz w:val="24"/>
          <w:szCs w:val="24"/>
        </w:rPr>
      </w:pPr>
      <w:r w:rsidDel="00000000" w:rsidR="00000000" w:rsidRPr="00000000">
        <w:rPr>
          <w:sz w:val="24"/>
          <w:szCs w:val="24"/>
          <w:rtl w:val="0"/>
        </w:rPr>
        <w:t xml:space="preserve">Bydd adborth llafar, yn unigol ac mewn grŵp, yn cael ei roi ar ddiwedd y gystadleuaeth. Ni fydd unrhyw ganlyniadau na gwobrau’n cael eu dyfarnu ar y diwrnod oherwydd bydd angen sicrhau ansawdd y marcio. </w:t>
      </w:r>
      <w:r w:rsidDel="00000000" w:rsidR="00000000" w:rsidRPr="00000000">
        <w:rPr>
          <w:rtl w:val="0"/>
        </w:rPr>
      </w:r>
    </w:p>
    <w:p w:rsidR="00000000" w:rsidDel="00000000" w:rsidP="00000000" w:rsidRDefault="00000000" w:rsidRPr="00000000" w14:paraId="000000E1">
      <w:pPr>
        <w:ind w:right="22"/>
        <w:jc w:val="both"/>
        <w:rPr>
          <w:rFonts w:ascii="Times New Roman" w:cs="Times New Roman" w:eastAsia="Times New Roman" w:hAnsi="Times New Roman"/>
          <w:sz w:val="28"/>
          <w:szCs w:val="28"/>
        </w:rPr>
      </w:pPr>
      <w:r w:rsidDel="00000000" w:rsidR="00000000" w:rsidRPr="00000000">
        <w:rPr>
          <w:b w:val="1"/>
          <w:sz w:val="28"/>
          <w:szCs w:val="28"/>
          <w:rtl w:val="0"/>
        </w:rPr>
        <w:t xml:space="preserve"> </w:t>
      </w:r>
      <w:r w:rsidDel="00000000" w:rsidR="00000000" w:rsidRPr="00000000">
        <w:rPr>
          <w:rtl w:val="0"/>
        </w:rPr>
      </w:r>
    </w:p>
    <w:p w:rsidR="00000000" w:rsidDel="00000000" w:rsidP="00000000" w:rsidRDefault="00000000" w:rsidRPr="00000000" w14:paraId="000000E2">
      <w:pPr>
        <w:spacing w:after="200" w:lineRule="auto"/>
        <w:rPr>
          <w:sz w:val="24"/>
          <w:szCs w:val="24"/>
        </w:rPr>
      </w:pPr>
      <w:r w:rsidDel="00000000" w:rsidR="00000000" w:rsidRPr="00000000">
        <w:rPr>
          <w:sz w:val="24"/>
          <w:szCs w:val="24"/>
          <w:highlight w:val="white"/>
          <w:rtl w:val="0"/>
        </w:rPr>
        <w:t xml:space="preserve">Bydd pob cystadleuydd yn cael Tystysgrif Cyfranogi ar ddiwrnod y gystadleuaeth. Bydd gwobrau cyntaf, ail, trydydd a chanmoliaeth uchel yn cael eu cyhoeddi yn ystod y digwyddiad dathlu. Mae'r wobr canmoliaeth uchel yn cydnabod yr holl gystadleuwyr sydd wedi cyflawni sgôr uwch na'r cyfartaledd. Cynhelir y digwyddiad dathlu ar Dydd Mercher 18 Mawrth 2026, bydd manylion pellach yn cael eu rhoi i gystadleuwyr a'u pwyntiau cyswllt trwy e-bost.</w:t>
      </w:r>
      <w:r w:rsidDel="00000000" w:rsidR="00000000" w:rsidRPr="00000000">
        <w:rPr>
          <w:rtl w:val="0"/>
        </w:rPr>
      </w:r>
    </w:p>
    <w:p w:rsidR="00000000" w:rsidDel="00000000" w:rsidP="00000000" w:rsidRDefault="00000000" w:rsidRPr="00000000" w14:paraId="000000E3">
      <w:pPr>
        <w:ind w:right="22"/>
        <w:jc w:val="both"/>
        <w:rPr>
          <w:sz w:val="24"/>
          <w:szCs w:val="24"/>
        </w:rPr>
      </w:pPr>
      <w:r w:rsidDel="00000000" w:rsidR="00000000" w:rsidRPr="00000000">
        <w:rPr>
          <w:sz w:val="24"/>
          <w:szCs w:val="24"/>
          <w:rtl w:val="0"/>
        </w:rPr>
        <w:t xml:space="preserve">Bydd taflenni marciau ar gael ar gais drwy </w:t>
      </w:r>
      <w:r w:rsidDel="00000000" w:rsidR="00000000" w:rsidRPr="00000000">
        <w:rPr>
          <w:color w:val="1155cc"/>
          <w:sz w:val="24"/>
          <w:szCs w:val="24"/>
          <w:rtl w:val="0"/>
        </w:rPr>
        <w:t xml:space="preserve">info@skillscompetitionwales.ac.uk</w:t>
      </w:r>
      <w:r w:rsidDel="00000000" w:rsidR="00000000" w:rsidRPr="00000000">
        <w:rPr>
          <w:sz w:val="24"/>
          <w:szCs w:val="24"/>
          <w:rtl w:val="0"/>
        </w:rPr>
        <w:t xml:space="preserve"> i gystadleuwyr ar ôl y digwyddiad dathlu.</w:t>
      </w:r>
    </w:p>
    <w:p w:rsidR="00000000" w:rsidDel="00000000" w:rsidP="00000000" w:rsidRDefault="00000000" w:rsidRPr="00000000" w14:paraId="000000E4">
      <w:pPr>
        <w:widowControl w:val="0"/>
        <w:ind w:right="22"/>
        <w:jc w:val="both"/>
        <w:rPr>
          <w:b w:val="1"/>
          <w:sz w:val="28"/>
          <w:szCs w:val="28"/>
        </w:rPr>
      </w:pPr>
      <w:r w:rsidDel="00000000" w:rsidR="00000000" w:rsidRPr="00000000">
        <w:rPr>
          <w:rtl w:val="0"/>
        </w:rPr>
      </w:r>
    </w:p>
    <w:p w:rsidR="00000000" w:rsidDel="00000000" w:rsidP="00000000" w:rsidRDefault="00000000" w:rsidRPr="00000000" w14:paraId="000000E5">
      <w:pPr>
        <w:widowControl w:val="0"/>
        <w:ind w:right="22"/>
        <w:jc w:val="both"/>
        <w:rPr>
          <w:b w:val="1"/>
          <w:sz w:val="28"/>
          <w:szCs w:val="28"/>
        </w:rPr>
      </w:pPr>
      <w:r w:rsidDel="00000000" w:rsidR="00000000" w:rsidRPr="00000000">
        <w:rPr>
          <w:rtl w:val="0"/>
        </w:rPr>
      </w:r>
    </w:p>
    <w:p w:rsidR="00000000" w:rsidDel="00000000" w:rsidP="00000000" w:rsidRDefault="00000000" w:rsidRPr="00000000" w14:paraId="000000E6">
      <w:pPr>
        <w:widowControl w:val="0"/>
        <w:ind w:right="22"/>
        <w:jc w:val="both"/>
        <w:rPr>
          <w:b w:val="1"/>
          <w:sz w:val="28"/>
          <w:szCs w:val="28"/>
        </w:rPr>
      </w:pPr>
      <w:r w:rsidDel="00000000" w:rsidR="00000000" w:rsidRPr="00000000">
        <w:rPr>
          <w:b w:val="1"/>
          <w:sz w:val="28"/>
          <w:szCs w:val="28"/>
          <w:rtl w:val="0"/>
        </w:rPr>
        <w:t xml:space="preserve">Arweinwyr y Gystadleuaeth</w:t>
      </w:r>
    </w:p>
    <w:p w:rsidR="00000000" w:rsidDel="00000000" w:rsidP="00000000" w:rsidRDefault="00000000" w:rsidRPr="00000000" w14:paraId="000000E7">
      <w:pPr>
        <w:widowControl w:val="0"/>
        <w:ind w:right="22"/>
        <w:jc w:val="both"/>
        <w:rPr>
          <w:b w:val="1"/>
          <w:sz w:val="24"/>
          <w:szCs w:val="24"/>
        </w:rPr>
      </w:pPr>
      <w:r w:rsidDel="00000000" w:rsidR="00000000" w:rsidRPr="00000000">
        <w:rPr>
          <w:b w:val="1"/>
          <w:sz w:val="24"/>
          <w:szCs w:val="24"/>
          <w:rtl w:val="0"/>
        </w:rPr>
        <w:t xml:space="preserve">Prif Gyswllt a Chysylltiad Arbenigol</w:t>
      </w:r>
    </w:p>
    <w:p w:rsidR="00000000" w:rsidDel="00000000" w:rsidP="00000000" w:rsidRDefault="00000000" w:rsidRPr="00000000" w14:paraId="000000E8">
      <w:pPr>
        <w:widowControl w:val="0"/>
        <w:ind w:right="22"/>
        <w:jc w:val="both"/>
        <w:rPr>
          <w:sz w:val="24"/>
          <w:szCs w:val="24"/>
        </w:rPr>
      </w:pPr>
      <w:r w:rsidDel="00000000" w:rsidR="00000000" w:rsidRPr="00000000">
        <w:rPr>
          <w:sz w:val="24"/>
          <w:szCs w:val="24"/>
          <w:rtl w:val="0"/>
        </w:rPr>
        <w:t xml:space="preserve">Hannah Seale</w:t>
      </w:r>
    </w:p>
    <w:p w:rsidR="00000000" w:rsidDel="00000000" w:rsidP="00000000" w:rsidRDefault="00000000" w:rsidRPr="00000000" w14:paraId="000000E9">
      <w:pPr>
        <w:widowControl w:val="0"/>
        <w:ind w:right="22"/>
        <w:jc w:val="both"/>
        <w:rPr>
          <w:sz w:val="24"/>
          <w:szCs w:val="24"/>
        </w:rPr>
      </w:pPr>
      <w:hyperlink r:id="rId22">
        <w:r w:rsidDel="00000000" w:rsidR="00000000" w:rsidRPr="00000000">
          <w:rPr>
            <w:color w:val="1155cc"/>
            <w:sz w:val="24"/>
            <w:szCs w:val="24"/>
            <w:u w:val="single"/>
            <w:rtl w:val="0"/>
          </w:rPr>
          <w:t xml:space="preserve">Hannah.seale@southwales.ac.uk</w:t>
        </w:r>
      </w:hyperlink>
      <w:r w:rsidDel="00000000" w:rsidR="00000000" w:rsidRPr="00000000">
        <w:rPr>
          <w:rtl w:val="0"/>
        </w:rPr>
      </w:r>
    </w:p>
    <w:p w:rsidR="00000000" w:rsidDel="00000000" w:rsidP="00000000" w:rsidRDefault="00000000" w:rsidRPr="00000000" w14:paraId="000000EA">
      <w:pPr>
        <w:widowControl w:val="0"/>
        <w:ind w:right="22"/>
        <w:jc w:val="both"/>
        <w:rPr>
          <w:sz w:val="24"/>
          <w:szCs w:val="24"/>
        </w:rPr>
      </w:pPr>
      <w:r w:rsidDel="00000000" w:rsidR="00000000" w:rsidRPr="00000000">
        <w:rPr>
          <w:rtl w:val="0"/>
        </w:rPr>
      </w:r>
    </w:p>
    <w:p w:rsidR="00000000" w:rsidDel="00000000" w:rsidP="00000000" w:rsidRDefault="00000000" w:rsidRPr="00000000" w14:paraId="000000EB">
      <w:pPr>
        <w:spacing w:line="240" w:lineRule="auto"/>
        <w:rPr>
          <w:b w:val="1"/>
          <w:sz w:val="28"/>
          <w:szCs w:val="28"/>
        </w:rPr>
      </w:pPr>
      <w:r w:rsidDel="00000000" w:rsidR="00000000" w:rsidRPr="00000000">
        <w:rPr>
          <w:b w:val="1"/>
          <w:sz w:val="28"/>
          <w:szCs w:val="28"/>
          <w:rtl w:val="0"/>
        </w:rPr>
        <w:t xml:space="preserve">Ein partneriaid</w:t>
      </w:r>
    </w:p>
    <w:p w:rsidR="00000000" w:rsidDel="00000000" w:rsidP="00000000" w:rsidRDefault="00000000" w:rsidRPr="00000000" w14:paraId="000000EC">
      <w:pPr>
        <w:spacing w:line="240" w:lineRule="auto"/>
        <w:rPr>
          <w:b w:val="1"/>
          <w:sz w:val="28"/>
          <w:szCs w:val="28"/>
        </w:rPr>
      </w:pPr>
      <w:r w:rsidDel="00000000" w:rsidR="00000000" w:rsidRPr="00000000">
        <w:rPr>
          <w:rtl w:val="0"/>
        </w:rPr>
      </w:r>
    </w:p>
    <w:p w:rsidR="00000000" w:rsidDel="00000000" w:rsidP="00000000" w:rsidRDefault="00000000" w:rsidRPr="00000000" w14:paraId="000000ED">
      <w:pPr>
        <w:spacing w:line="240" w:lineRule="auto"/>
        <w:rPr>
          <w:sz w:val="24"/>
          <w:szCs w:val="24"/>
        </w:rPr>
      </w:pPr>
      <w:r w:rsidDel="00000000" w:rsidR="00000000" w:rsidRPr="00000000">
        <w:rPr>
          <w:sz w:val="24"/>
          <w:szCs w:val="24"/>
          <w:rtl w:val="0"/>
        </w:rPr>
        <w:t xml:space="preserve">Mae'r gystadleuaeth hon yn cael ei chyflwyno mewn partneriaeth â</w:t>
      </w:r>
    </w:p>
    <w:p w:rsidR="00000000" w:rsidDel="00000000" w:rsidP="00000000" w:rsidRDefault="00000000" w:rsidRPr="00000000" w14:paraId="000000EE">
      <w:pPr>
        <w:widowControl w:val="0"/>
        <w:ind w:right="22"/>
        <w:jc w:val="both"/>
        <w:rPr>
          <w:sz w:val="24"/>
          <w:szCs w:val="24"/>
        </w:rPr>
      </w:pPr>
      <w:r w:rsidDel="00000000" w:rsidR="00000000" w:rsidRPr="00000000">
        <w:rPr>
          <w:rtl w:val="0"/>
        </w:rPr>
      </w:r>
    </w:p>
    <w:p w:rsidR="00000000" w:rsidDel="00000000" w:rsidP="00000000" w:rsidRDefault="00000000" w:rsidRPr="00000000" w14:paraId="000000EF">
      <w:pPr>
        <w:spacing w:line="240" w:lineRule="auto"/>
        <w:rPr>
          <w:sz w:val="24"/>
          <w:szCs w:val="24"/>
        </w:rPr>
      </w:pPr>
      <w:r w:rsidDel="00000000" w:rsidR="00000000" w:rsidRPr="00000000">
        <w:rPr>
          <w:sz w:val="24"/>
          <w:szCs w:val="24"/>
        </w:rPr>
        <w:drawing>
          <wp:inline distB="114300" distT="114300" distL="114300" distR="114300">
            <wp:extent cx="1495108" cy="1495108"/>
            <wp:effectExtent b="0" l="0" r="0" t="0"/>
            <wp:docPr id="14" name="image2.png"/>
            <a:graphic>
              <a:graphicData uri="http://schemas.openxmlformats.org/drawingml/2006/picture">
                <pic:pic>
                  <pic:nvPicPr>
                    <pic:cNvPr id="0" name="image2.png"/>
                    <pic:cNvPicPr preferRelativeResize="0"/>
                  </pic:nvPicPr>
                  <pic:blipFill>
                    <a:blip r:embed="rId18"/>
                    <a:srcRect b="0" l="0" r="0" t="0"/>
                    <a:stretch>
                      <a:fillRect/>
                    </a:stretch>
                  </pic:blipFill>
                  <pic:spPr>
                    <a:xfrm>
                      <a:off x="0" y="0"/>
                      <a:ext cx="1495108" cy="1495108"/>
                    </a:xfrm>
                    <a:prstGeom prst="rect"/>
                    <a:ln/>
                  </pic:spPr>
                </pic:pic>
              </a:graphicData>
            </a:graphic>
          </wp:inline>
        </w:drawing>
      </w:r>
      <w:r w:rsidDel="00000000" w:rsidR="00000000" w:rsidRPr="00000000">
        <w:rPr>
          <w:rtl w:val="0"/>
        </w:rPr>
      </w:r>
    </w:p>
    <w:sectPr>
      <w:type w:val="nextPage"/>
      <w:pgSz w:h="15840" w:w="12240" w:orient="portrait"/>
      <w:pgMar w:bottom="1242" w:top="1275" w:left="1133" w:right="1178"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3">
    <w:pPr>
      <w:spacing w:line="240" w:lineRule="auto"/>
      <w:rPr/>
    </w:pPr>
    <w:r w:rsidDel="00000000" w:rsidR="00000000" w:rsidRPr="00000000">
      <w:rPr>
        <w:sz w:val="20"/>
        <w:szCs w:val="20"/>
        <w:rtl w:val="0"/>
      </w:rPr>
      <w:t xml:space="preserve">© Cystadleuaeth Sgiliau Cymru 2025 – Skills Competition Wales 2025</w:t>
      <w:tab/>
      <w:tab/>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4">
    <w:pPr>
      <w:spacing w:line="240" w:lineRule="auto"/>
      <w:rPr>
        <w:sz w:val="20"/>
        <w:szCs w:val="20"/>
      </w:rPr>
    </w:pPr>
    <w:r w:rsidDel="00000000" w:rsidR="00000000" w:rsidRPr="00000000">
      <w:rPr>
        <w:sz w:val="20"/>
        <w:szCs w:val="20"/>
        <w:rtl w:val="0"/>
      </w:rPr>
      <w:t xml:space="preserve">© Cystadleuaeth Sgiliau Cymru 2025 – Skills Competition Wales 2025</w:t>
    </w:r>
  </w:p>
  <w:p w:rsidR="00000000" w:rsidDel="00000000" w:rsidP="00000000" w:rsidRDefault="00000000" w:rsidRPr="00000000" w14:paraId="000000F5">
    <w:pPr>
      <w:spacing w:line="240" w:lineRule="auto"/>
      <w:rPr/>
    </w:pPr>
    <w:r w:rsidDel="00000000" w:rsidR="00000000" w:rsidRPr="00000000">
      <w:rPr>
        <w:sz w:val="20"/>
        <w:szCs w:val="20"/>
        <w:rtl w:val="0"/>
      </w:rPr>
      <w:tab/>
      <w:tab/>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pPr>
    <w:r w:rsidDel="00000000" w:rsidR="00000000" w:rsidRPr="00000000">
      <w:rPr>
        <w:rtl w:val="0"/>
      </w:rPr>
    </w:r>
  </w:p>
  <w:p w:rsidR="00000000" w:rsidDel="00000000" w:rsidP="00000000" w:rsidRDefault="00000000" w:rsidRPr="00000000" w14:paraId="000000F2">
    <w:pPr>
      <w:spacing w:line="240" w:lineRule="auto"/>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qFormat w:val="1"/>
  </w:style>
  <w:style w:type="paragraph" w:styleId="Heading1">
    <w:name w:val="heading 1"/>
    <w:basedOn w:val="normal0"/>
    <w:next w:val="normal0"/>
    <w:pPr>
      <w:keepNext w:val="1"/>
      <w:keepLines w:val="1"/>
      <w:spacing w:after="120" w:before="480"/>
      <w:outlineLvl w:val="0"/>
    </w:pPr>
    <w:rPr>
      <w:b w:val="1"/>
      <w:sz w:val="48"/>
      <w:szCs w:val="48"/>
    </w:rPr>
  </w:style>
  <w:style w:type="paragraph" w:styleId="Heading2">
    <w:name w:val="heading 2"/>
    <w:basedOn w:val="normal0"/>
    <w:next w:val="normal0"/>
    <w:pPr>
      <w:keepNext w:val="1"/>
      <w:keepLines w:val="1"/>
      <w:spacing w:after="80" w:before="360"/>
      <w:outlineLvl w:val="1"/>
    </w:pPr>
    <w:rPr>
      <w:b w:val="1"/>
      <w:sz w:val="36"/>
      <w:szCs w:val="36"/>
    </w:rPr>
  </w:style>
  <w:style w:type="paragraph" w:styleId="Heading3">
    <w:name w:val="heading 3"/>
    <w:basedOn w:val="normal0"/>
    <w:next w:val="normal0"/>
    <w:pPr>
      <w:keepNext w:val="1"/>
      <w:keepLines w:val="1"/>
      <w:spacing w:after="80" w:before="280"/>
      <w:outlineLvl w:val="2"/>
    </w:pPr>
    <w:rPr>
      <w:b w:val="1"/>
      <w:sz w:val="28"/>
      <w:szCs w:val="28"/>
    </w:rPr>
  </w:style>
  <w:style w:type="paragraph" w:styleId="Heading4">
    <w:name w:val="heading 4"/>
    <w:basedOn w:val="normal0"/>
    <w:next w:val="normal0"/>
    <w:pPr>
      <w:keepNext w:val="1"/>
      <w:keepLines w:val="1"/>
      <w:spacing w:after="40" w:before="240"/>
      <w:outlineLvl w:val="3"/>
    </w:pPr>
    <w:rPr>
      <w:b w:val="1"/>
      <w:sz w:val="24"/>
      <w:szCs w:val="24"/>
    </w:rPr>
  </w:style>
  <w:style w:type="paragraph" w:styleId="Heading5">
    <w:name w:val="heading 5"/>
    <w:basedOn w:val="normal0"/>
    <w:next w:val="normal0"/>
    <w:pPr>
      <w:keepNext w:val="1"/>
      <w:keepLines w:val="1"/>
      <w:spacing w:after="40" w:before="220"/>
      <w:outlineLvl w:val="4"/>
    </w:pPr>
    <w:rPr>
      <w:b w:val="1"/>
    </w:rPr>
  </w:style>
  <w:style w:type="paragraph" w:styleId="Heading6">
    <w:name w:val="heading 6"/>
    <w:basedOn w:val="normal0"/>
    <w:next w:val="normal0"/>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0" w:customStyle="1">
    <w:name w:val="normal"/>
  </w:style>
  <w:style w:type="paragraph" w:styleId="Title">
    <w:name w:val="Title"/>
    <w:basedOn w:val="normal0"/>
    <w:next w:val="normal0"/>
    <w:pPr>
      <w:keepNext w:val="1"/>
      <w:keepLines w:val="1"/>
      <w:spacing w:after="120" w:before="480"/>
    </w:pPr>
    <w:rPr>
      <w:b w:val="1"/>
      <w:sz w:val="72"/>
      <w:szCs w:val="72"/>
    </w:rPr>
  </w:style>
  <w:style w:type="paragraph" w:styleId="Subtitle">
    <w:name w:val="Subtitle"/>
    <w:basedOn w:val="normal0"/>
    <w:next w:val="normal0"/>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Ind w:w="0.0" w:type="dxa"/>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inspiringskills.gov.wales/competitions/laboratory-technician/archives" TargetMode="External"/><Relationship Id="rId11" Type="http://schemas.openxmlformats.org/officeDocument/2006/relationships/hyperlink" Target="https://inspiringskills.gov.wales/terms/registrations-terms-and-conditions" TargetMode="External"/><Relationship Id="rId22" Type="http://schemas.openxmlformats.org/officeDocument/2006/relationships/hyperlink" Target="mailto:Hannah.seale@southwales.ac.uk" TargetMode="External"/><Relationship Id="rId10" Type="http://schemas.openxmlformats.org/officeDocument/2006/relationships/hyperlink" Target="https://inspiringskills.gov.wales/competitions/laboratory-technician/archives" TargetMode="External"/><Relationship Id="rId21" Type="http://schemas.openxmlformats.org/officeDocument/2006/relationships/hyperlink" Target="https://inspiringskills.gov.wales/terms/registrations-terms-and-conditions?lang=cy" TargetMode="External"/><Relationship Id="rId13" Type="http://schemas.openxmlformats.org/officeDocument/2006/relationships/hyperlink" Target="mailto:Hannah.seale@southwales.ac.uk" TargetMode="External"/><Relationship Id="rId12" Type="http://schemas.openxmlformats.org/officeDocument/2006/relationships/hyperlink" Target="mailto:info@skillscompetitionwales.ac.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nspiringskills.gov.wales/competitions/competition-registration-guide" TargetMode="External"/><Relationship Id="rId15" Type="http://schemas.openxmlformats.org/officeDocument/2006/relationships/header" Target="header2.xml"/><Relationship Id="rId14" Type="http://schemas.openxmlformats.org/officeDocument/2006/relationships/header" Target="header1.xml"/><Relationship Id="rId17"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19" Type="http://schemas.openxmlformats.org/officeDocument/2006/relationships/hyperlink" Target="https://inspiringskills.gov.wales/competitions/competition-registration-guide" TargetMode="External"/><Relationship Id="rId6" Type="http://schemas.openxmlformats.org/officeDocument/2006/relationships/customXml" Target="../customXML/item1.xml"/><Relationship Id="rId18"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yperlink" Target="https://inspiringskills.gov.wales/competitions/competition-registration-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zMThoU9ttTCx1NkGExnPPZaYjQ==">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2021-07-09T13:54:00Z</dcterms:created>
</cp:coreProperties>
</file>