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Graphic Design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4"/>
          <w:szCs w:val="24"/>
        </w:rPr>
      </w:pPr>
      <w:bookmarkStart w:colFirst="0" w:colLast="0" w:name="_heading=h.gjdgxs" w:id="0"/>
      <w:bookmarkEnd w:id="0"/>
      <w:r w:rsidDel="00000000" w:rsidR="00000000" w:rsidRPr="00000000">
        <w:rPr>
          <w:b w:val="0"/>
          <w:color w:val="231f20"/>
          <w:sz w:val="24"/>
          <w:szCs w:val="24"/>
          <w:highlight w:val="white"/>
          <w:rtl w:val="0"/>
        </w:rPr>
        <w:t xml:space="preserve">Graphic designers have specialist skills to design and handle images and text across a wide range of contexts from print to digital and UX design, posters to motion graphics and animation.</w:t>
      </w:r>
      <w:r w:rsidDel="00000000" w:rsidR="00000000" w:rsidRPr="00000000">
        <w:rPr>
          <w:rtl w:val="0"/>
        </w:rPr>
      </w:r>
    </w:p>
    <w:p w:rsidR="00000000" w:rsidDel="00000000" w:rsidP="00000000" w:rsidRDefault="00000000" w:rsidRPr="00000000" w14:paraId="00000009">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40" w:lineRule="auto"/>
        <w:jc w:val="both"/>
        <w:rPr>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A">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b w:val="0"/>
          <w:sz w:val="24"/>
          <w:szCs w:val="24"/>
          <w:rtl w:val="0"/>
        </w:rPr>
        <w:t xml:space="preserve">In this competition, competitors 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and demonstrate a variety of creative and technical skills that are essential within the contemporary graphic communication and creative industries. </w:t>
      </w:r>
    </w:p>
    <w:p w:rsidR="00000000" w:rsidDel="00000000" w:rsidP="00000000" w:rsidRDefault="00000000" w:rsidRPr="00000000" w14:paraId="0000000B">
      <w:pPr>
        <w:rPr>
          <w:sz w:val="26"/>
          <w:szCs w:val="26"/>
        </w:rPr>
      </w:pPr>
      <w:r w:rsidDel="00000000" w:rsidR="00000000" w:rsidRPr="00000000">
        <w:rPr>
          <w:sz w:val="24"/>
          <w:szCs w:val="24"/>
          <w:rtl w:val="0"/>
        </w:rPr>
        <w:t xml:space="preserve">One Live competition will be held at a venue in Wales.</w:t>
      </w:r>
      <w:r w:rsidDel="00000000" w:rsidR="00000000" w:rsidRPr="00000000">
        <w:rPr>
          <w:rtl w:val="0"/>
        </w:rPr>
      </w:r>
    </w:p>
    <w:p w:rsidR="00000000" w:rsidDel="00000000" w:rsidP="00000000" w:rsidRDefault="00000000" w:rsidRPr="00000000" w14:paraId="0000000C">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40" w:lineRule="auto"/>
        <w:jc w:val="both"/>
        <w:rPr>
          <w:b w:val="0"/>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0D">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8.079999923706055"/>
          <w:szCs w:val="28.079999923706055"/>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r w:rsidDel="00000000" w:rsidR="00000000" w:rsidRPr="00000000">
        <w:rPr>
          <w:rtl w:val="0"/>
        </w:rPr>
      </w:r>
    </w:p>
    <w:p w:rsidR="00000000" w:rsidDel="00000000" w:rsidP="00000000" w:rsidRDefault="00000000" w:rsidRPr="00000000" w14:paraId="0000000E">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0"/>
          <w:sz w:val="24"/>
          <w:szCs w:val="24"/>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w:t>
      </w:r>
      <w:r w:rsidDel="00000000" w:rsidR="00000000" w:rsidRPr="00000000">
        <w:rPr>
          <w:b w:val="0"/>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competition is for those training for a career in Graphic Design </w:t>
      </w:r>
      <w:r w:rsidDel="00000000" w:rsidR="00000000" w:rsidRPr="00000000">
        <w:rPr>
          <w:b w:val="0"/>
          <w:sz w:val="24"/>
          <w:szCs w:val="24"/>
          <w:rtl w:val="0"/>
        </w:rPr>
        <w:t xml:space="preserve">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studying on vocational courses up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to and in</w:t>
      </w:r>
      <w:r w:rsidDel="00000000" w:rsidR="00000000" w:rsidRPr="00000000">
        <w:rPr>
          <w:b w:val="0"/>
          <w:sz w:val="24"/>
          <w:szCs w:val="24"/>
          <w:rtl w:val="0"/>
        </w:rPr>
        <w:t xml:space="preserve">cluding</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Level </w:t>
      </w:r>
      <w:r w:rsidDel="00000000" w:rsidR="00000000" w:rsidRPr="00000000">
        <w:rPr>
          <w:b w:val="0"/>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b w:val="0"/>
          <w:sz w:val="24"/>
          <w:szCs w:val="24"/>
          <w:rtl w:val="0"/>
        </w:rPr>
        <w:t xml:space="preserve"> Please ensure that your entrants have the skills and competences to complete the task.</w:t>
      </w:r>
    </w:p>
    <w:p w:rsidR="00000000" w:rsidDel="00000000" w:rsidP="00000000" w:rsidRDefault="00000000" w:rsidRPr="00000000" w14:paraId="0000000F">
      <w:pPr>
        <w:pageBreakBefore w:val="0"/>
        <w:widowControl w:val="0"/>
        <w:spacing w:line="240" w:lineRule="auto"/>
        <w:ind w:left="72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10">
      <w:pPr>
        <w:pageBreakBefore w:val="0"/>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1">
      <w:pPr>
        <w:pageBreakBefore w:val="0"/>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3 entries per location</w:t>
      </w:r>
      <w:r w:rsidDel="00000000" w:rsidR="00000000" w:rsidRPr="00000000">
        <w:rPr>
          <w:sz w:val="24"/>
          <w:szCs w:val="24"/>
          <w:rtl w:val="0"/>
        </w:rPr>
        <w:t xml:space="preserve">. </w:t>
      </w:r>
      <w:r w:rsidDel="00000000" w:rsidR="00000000" w:rsidRPr="00000000">
        <w:rPr>
          <w:b w:val="1"/>
          <w:sz w:val="24"/>
          <w:szCs w:val="24"/>
          <w:rtl w:val="0"/>
        </w:rPr>
        <w:t xml:space="preserve">R</w:t>
      </w:r>
      <w:r w:rsidDel="00000000" w:rsidR="00000000" w:rsidRPr="00000000">
        <w:rPr>
          <w:b w:val="1"/>
          <w:sz w:val="24"/>
          <w:szCs w:val="24"/>
          <w:rtl w:val="0"/>
        </w:rPr>
        <w:t xml:space="preserve">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2">
      <w:pPr>
        <w:pageBreakBefore w:val="0"/>
        <w:jc w:val="both"/>
        <w:rPr>
          <w:sz w:val="24"/>
          <w:szCs w:val="24"/>
        </w:rPr>
      </w:pPr>
      <w:r w:rsidDel="00000000" w:rsidR="00000000" w:rsidRPr="00000000">
        <w:rPr>
          <w:rtl w:val="0"/>
        </w:rPr>
      </w:r>
    </w:p>
    <w:p w:rsidR="00000000" w:rsidDel="00000000" w:rsidP="00000000" w:rsidRDefault="00000000" w:rsidRPr="00000000" w14:paraId="00000013">
      <w:pPr>
        <w:pageBreakBefore w:val="0"/>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4">
      <w:pPr>
        <w:pageBreakBefore w:val="0"/>
        <w:widowControl w:val="0"/>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5">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16">
      <w:pPr>
        <w:pageBreakBefore w:val="0"/>
        <w:widowControl w:val="0"/>
        <w:jc w:val="both"/>
        <w:rPr>
          <w:sz w:val="24"/>
          <w:szCs w:val="24"/>
          <w:highlight w:val="white"/>
        </w:rPr>
      </w:pPr>
      <w:r w:rsidDel="00000000" w:rsidR="00000000" w:rsidRPr="00000000">
        <w:rPr>
          <w:sz w:val="24"/>
          <w:szCs w:val="24"/>
          <w:highlight w:val="white"/>
          <w:rtl w:val="0"/>
        </w:rPr>
        <w:t xml:space="preserve">This competition is subject to a selection process please see passive submission information below. Where capacity is identified in a competition the reserve competitors may be invited to compete.</w:t>
      </w:r>
    </w:p>
    <w:p w:rsidR="00000000" w:rsidDel="00000000" w:rsidP="00000000" w:rsidRDefault="00000000" w:rsidRPr="00000000" w14:paraId="00000017">
      <w:pPr>
        <w:pageBreakBefore w:val="0"/>
        <w:widowControl w:val="0"/>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 </w:t>
      </w:r>
    </w:p>
    <w:p w:rsidR="00000000" w:rsidDel="00000000" w:rsidP="00000000" w:rsidRDefault="00000000" w:rsidRPr="00000000" w14:paraId="00000018">
      <w:pPr>
        <w:pageBreakBefore w:val="0"/>
        <w:widowControl w:val="0"/>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9">
      <w:pPr>
        <w:pageBreakBefore w:val="0"/>
        <w:widowControl w:val="0"/>
        <w:jc w:val="both"/>
        <w:rPr>
          <w:b w:val="1"/>
          <w:sz w:val="28.079999923706055"/>
          <w:szCs w:val="28.079999923706055"/>
        </w:rPr>
      </w:pPr>
      <w:r w:rsidDel="00000000" w:rsidR="00000000" w:rsidRPr="00000000">
        <w:rPr>
          <w:rtl w:val="0"/>
        </w:rPr>
      </w:r>
    </w:p>
    <w:p w:rsidR="00000000" w:rsidDel="00000000" w:rsidP="00000000" w:rsidRDefault="00000000" w:rsidRPr="00000000" w14:paraId="0000001A">
      <w:pPr>
        <w:pageBreakBefore w:val="0"/>
        <w:widowControl w:val="0"/>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Brief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Passive Brief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Below are three companies who are looking for an exciting and unique rebrand. Please note these companies currently do not exist; they have been made up for the purpose of the competition. </w:t>
      </w:r>
    </w:p>
    <w:p w:rsidR="00000000" w:rsidDel="00000000" w:rsidP="00000000" w:rsidRDefault="00000000" w:rsidRPr="00000000" w14:paraId="0000001D">
      <w:pPr>
        <w:rPr>
          <w:sz w:val="24"/>
          <w:szCs w:val="24"/>
        </w:rPr>
      </w:pPr>
      <w:r w:rsidDel="00000000" w:rsidR="00000000" w:rsidRPr="00000000">
        <w:rPr>
          <w:sz w:val="24"/>
          <w:szCs w:val="24"/>
          <w:rtl w:val="0"/>
        </w:rPr>
        <w:t xml:space="preserve">Choose </w:t>
      </w:r>
      <w:r w:rsidDel="00000000" w:rsidR="00000000" w:rsidRPr="00000000">
        <w:rPr>
          <w:b w:val="1"/>
          <w:sz w:val="24"/>
          <w:szCs w:val="24"/>
          <w:u w:val="single"/>
          <w:rtl w:val="0"/>
        </w:rPr>
        <w:t xml:space="preserve">one</w:t>
      </w:r>
      <w:r w:rsidDel="00000000" w:rsidR="00000000" w:rsidRPr="00000000">
        <w:rPr>
          <w:sz w:val="24"/>
          <w:szCs w:val="24"/>
          <w:rtl w:val="0"/>
        </w:rPr>
        <w:t xml:space="preserve"> of the following companies to create a strong, unique and modern brand image for the business.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6900"/>
        <w:tblGridChange w:id="0">
          <w:tblGrid>
            <w:gridCol w:w="3030"/>
            <w:gridCol w:w="690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Company Name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Details about the company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highlight w:val="whit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highlight w:val="white"/>
              </w:rPr>
            </w:pPr>
            <w:r w:rsidDel="00000000" w:rsidR="00000000" w:rsidRPr="00000000">
              <w:rPr>
                <w:b w:val="1"/>
                <w:i w:val="1"/>
                <w:sz w:val="24"/>
                <w:szCs w:val="24"/>
                <w:highlight w:val="white"/>
                <w:rtl w:val="0"/>
              </w:rPr>
              <w:t xml:space="preserve">Hands Up Music Festival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Background</w:t>
            </w:r>
            <w:r w:rsidDel="00000000" w:rsidR="00000000" w:rsidRPr="00000000">
              <w:rPr>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i w:val="1"/>
                <w:sz w:val="24"/>
                <w:szCs w:val="24"/>
                <w:rtl w:val="0"/>
              </w:rPr>
              <w:t xml:space="preserve">Hands Up</w:t>
            </w:r>
            <w:r w:rsidDel="00000000" w:rsidR="00000000" w:rsidRPr="00000000">
              <w:rPr>
                <w:sz w:val="24"/>
                <w:szCs w:val="24"/>
                <w:rtl w:val="0"/>
              </w:rPr>
              <w:t xml:space="preserve"> is a vibrant, touring music festival set to travel across four major UK cities in the summer of 2026 — the cities are Leeds, Swansea, Reading, and Glasgow. The festival will showcase a diverse lineup of mainstream music genres, ranging from Dance, Rock, and Indie to Rap and R&amp;B. With an expected attendance of approximately 20,000 people per location, </w:t>
            </w:r>
            <w:r w:rsidDel="00000000" w:rsidR="00000000" w:rsidRPr="00000000">
              <w:rPr>
                <w:i w:val="1"/>
                <w:sz w:val="24"/>
                <w:szCs w:val="24"/>
                <w:rtl w:val="0"/>
              </w:rPr>
              <w:t xml:space="preserve">Hands Up</w:t>
            </w:r>
            <w:r w:rsidDel="00000000" w:rsidR="00000000" w:rsidRPr="00000000">
              <w:rPr>
                <w:sz w:val="24"/>
                <w:szCs w:val="24"/>
                <w:rtl w:val="0"/>
              </w:rPr>
              <w:t xml:space="preserve"> is positioned as a mid-sized festival featuring high-profile headline acts.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Design Challenge</w:t>
            </w:r>
            <w:r w:rsidDel="00000000" w:rsidR="00000000" w:rsidRPr="00000000">
              <w:rPr>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We are seeking a bold and adaptable brand identity for the </w:t>
            </w:r>
            <w:r w:rsidDel="00000000" w:rsidR="00000000" w:rsidRPr="00000000">
              <w:rPr>
                <w:i w:val="1"/>
                <w:sz w:val="24"/>
                <w:szCs w:val="24"/>
                <w:rtl w:val="0"/>
              </w:rPr>
              <w:t xml:space="preserve">Hands Up Music Festival</w:t>
            </w:r>
            <w:r w:rsidDel="00000000" w:rsidR="00000000" w:rsidRPr="00000000">
              <w:rPr>
                <w:sz w:val="24"/>
                <w:szCs w:val="24"/>
                <w:rtl w:val="0"/>
              </w:rPr>
              <w:t xml:space="preserve">. The core brand should be versatile enough to incorporate city-specific sub-brands, such as: </w:t>
            </w:r>
          </w:p>
          <w:p w:rsidR="00000000" w:rsidDel="00000000" w:rsidP="00000000" w:rsidRDefault="00000000" w:rsidRPr="00000000" w14:paraId="0000002B">
            <w:pPr>
              <w:numPr>
                <w:ilvl w:val="0"/>
                <w:numId w:val="39"/>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rPr>
            </w:pPr>
            <w:r w:rsidDel="00000000" w:rsidR="00000000" w:rsidRPr="00000000">
              <w:rPr>
                <w:i w:val="1"/>
                <w:sz w:val="24"/>
                <w:szCs w:val="24"/>
                <w:rtl w:val="0"/>
              </w:rPr>
              <w:t xml:space="preserve">Hands Up Leeds</w:t>
            </w:r>
            <w:r w:rsidDel="00000000" w:rsidR="00000000" w:rsidRPr="00000000">
              <w:rPr>
                <w:sz w:val="24"/>
                <w:szCs w:val="24"/>
                <w:rtl w:val="0"/>
              </w:rPr>
              <w:t xml:space="preserve"> </w:t>
            </w:r>
          </w:p>
          <w:p w:rsidR="00000000" w:rsidDel="00000000" w:rsidP="00000000" w:rsidRDefault="00000000" w:rsidRPr="00000000" w14:paraId="0000002C">
            <w:pPr>
              <w:numPr>
                <w:ilvl w:val="0"/>
                <w:numId w:val="37"/>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rPr>
            </w:pPr>
            <w:r w:rsidDel="00000000" w:rsidR="00000000" w:rsidRPr="00000000">
              <w:rPr>
                <w:i w:val="1"/>
                <w:sz w:val="24"/>
                <w:szCs w:val="24"/>
                <w:rtl w:val="0"/>
              </w:rPr>
              <w:t xml:space="preserve">Hands Up Swansea</w:t>
            </w:r>
            <w:r w:rsidDel="00000000" w:rsidR="00000000" w:rsidRPr="00000000">
              <w:rPr>
                <w:sz w:val="24"/>
                <w:szCs w:val="24"/>
                <w:rtl w:val="0"/>
              </w:rPr>
              <w:t xml:space="preserve"> </w:t>
            </w:r>
          </w:p>
          <w:p w:rsidR="00000000" w:rsidDel="00000000" w:rsidP="00000000" w:rsidRDefault="00000000" w:rsidRPr="00000000" w14:paraId="0000002D">
            <w:pPr>
              <w:numPr>
                <w:ilvl w:val="0"/>
                <w:numId w:val="41"/>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rPr>
            </w:pPr>
            <w:r w:rsidDel="00000000" w:rsidR="00000000" w:rsidRPr="00000000">
              <w:rPr>
                <w:i w:val="1"/>
                <w:sz w:val="24"/>
                <w:szCs w:val="24"/>
                <w:rtl w:val="0"/>
              </w:rPr>
              <w:t xml:space="preserve">Hands Up Reading</w:t>
            </w:r>
            <w:r w:rsidDel="00000000" w:rsidR="00000000" w:rsidRPr="00000000">
              <w:rPr>
                <w:sz w:val="24"/>
                <w:szCs w:val="24"/>
                <w:rtl w:val="0"/>
              </w:rPr>
              <w:t xml:space="preserve"> </w:t>
            </w:r>
          </w:p>
          <w:p w:rsidR="00000000" w:rsidDel="00000000" w:rsidP="00000000" w:rsidRDefault="00000000" w:rsidRPr="00000000" w14:paraId="0000002E">
            <w:pPr>
              <w:numPr>
                <w:ilvl w:val="0"/>
                <w:numId w:val="16"/>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rPr>
            </w:pPr>
            <w:r w:rsidDel="00000000" w:rsidR="00000000" w:rsidRPr="00000000">
              <w:rPr>
                <w:i w:val="1"/>
                <w:sz w:val="24"/>
                <w:szCs w:val="24"/>
                <w:rtl w:val="0"/>
              </w:rPr>
              <w:t xml:space="preserve">Hands Up Glasgow</w:t>
            </w:r>
            <w:r w:rsidDel="00000000" w:rsidR="00000000" w:rsidRPr="00000000">
              <w:rPr>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The design should reflect the festival’s energetic, inclusive, and genre-spanning nature, while maintaining consistency across all locations.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Target Audience &amp; Market Context</w:t>
            </w:r>
            <w:r w:rsidDel="00000000" w:rsidR="00000000" w:rsidRPr="00000000">
              <w:rPr>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The festival appeals to a broad demographic, from teenagers (16+) to adults in their 40s and beyond. Attendees are likely to be regular listeners of national and local mainstream radio and are fans of live music. The brand should resonate with a diverse audience and stand out in a competitive UK festival landscape.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Stage One Deliverables</w:t>
            </w:r>
            <w:r w:rsidDel="00000000" w:rsidR="00000000" w:rsidRPr="00000000">
              <w:rPr>
                <w:sz w:val="24"/>
                <w:szCs w:val="24"/>
                <w:rtl w:val="0"/>
              </w:rPr>
              <w:t xml:space="preserve"> </w:t>
            </w:r>
          </w:p>
          <w:p w:rsidR="00000000" w:rsidDel="00000000" w:rsidP="00000000" w:rsidRDefault="00000000" w:rsidRPr="00000000" w14:paraId="00000033">
            <w:pPr>
              <w:numPr>
                <w:ilvl w:val="0"/>
                <w:numId w:val="45"/>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Primary Logo Design</w:t>
            </w:r>
            <w:r w:rsidDel="00000000" w:rsidR="00000000" w:rsidRPr="00000000">
              <w:rPr>
                <w:sz w:val="24"/>
                <w:szCs w:val="24"/>
                <w:rtl w:val="0"/>
              </w:rPr>
              <w:t xml:space="preserve"> </w:t>
              <w:br w:type="textWrapping"/>
              <w:t xml:space="preserve">A distinctive and scalable logo for the </w:t>
            </w:r>
            <w:r w:rsidDel="00000000" w:rsidR="00000000" w:rsidRPr="00000000">
              <w:rPr>
                <w:i w:val="1"/>
                <w:sz w:val="24"/>
                <w:szCs w:val="24"/>
                <w:rtl w:val="0"/>
              </w:rPr>
              <w:t xml:space="preserve">Hands Up Music Festival</w:t>
            </w:r>
            <w:r w:rsidDel="00000000" w:rsidR="00000000" w:rsidRPr="00000000">
              <w:rPr>
                <w:sz w:val="24"/>
                <w:szCs w:val="24"/>
                <w:rtl w:val="0"/>
              </w:rPr>
              <w:t xml:space="preserve">. </w:t>
            </w:r>
          </w:p>
          <w:p w:rsidR="00000000" w:rsidDel="00000000" w:rsidP="00000000" w:rsidRDefault="00000000" w:rsidRPr="00000000" w14:paraId="00000034">
            <w:pPr>
              <w:numPr>
                <w:ilvl w:val="0"/>
                <w:numId w:val="31"/>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City Sub-Brand Logos</w:t>
            </w:r>
            <w:r w:rsidDel="00000000" w:rsidR="00000000" w:rsidRPr="00000000">
              <w:rPr>
                <w:sz w:val="24"/>
                <w:szCs w:val="24"/>
                <w:rtl w:val="0"/>
              </w:rPr>
              <w:t xml:space="preserve"> </w:t>
              <w:br w:type="textWrapping"/>
              <w:t xml:space="preserve">Adaptations of the main logo for each tour location: </w:t>
            </w:r>
          </w:p>
          <w:p w:rsidR="00000000" w:rsidDel="00000000" w:rsidP="00000000" w:rsidRDefault="00000000" w:rsidRPr="00000000" w14:paraId="00000035">
            <w:pPr>
              <w:numPr>
                <w:ilvl w:val="0"/>
                <w:numId w:val="38"/>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Hands Up Leeds</w:t>
            </w:r>
            <w:r w:rsidDel="00000000" w:rsidR="00000000" w:rsidRPr="00000000">
              <w:rPr>
                <w:sz w:val="24"/>
                <w:szCs w:val="24"/>
                <w:rtl w:val="0"/>
              </w:rPr>
              <w:t xml:space="preserve"> </w:t>
            </w:r>
          </w:p>
          <w:p w:rsidR="00000000" w:rsidDel="00000000" w:rsidP="00000000" w:rsidRDefault="00000000" w:rsidRPr="00000000" w14:paraId="00000036">
            <w:pPr>
              <w:numPr>
                <w:ilvl w:val="0"/>
                <w:numId w:val="62"/>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Hands Up Swansea</w:t>
            </w:r>
            <w:r w:rsidDel="00000000" w:rsidR="00000000" w:rsidRPr="00000000">
              <w:rPr>
                <w:sz w:val="24"/>
                <w:szCs w:val="24"/>
                <w:rtl w:val="0"/>
              </w:rPr>
              <w:t xml:space="preserve"> </w:t>
            </w:r>
          </w:p>
          <w:p w:rsidR="00000000" w:rsidDel="00000000" w:rsidP="00000000" w:rsidRDefault="00000000" w:rsidRPr="00000000" w14:paraId="00000037">
            <w:pPr>
              <w:numPr>
                <w:ilvl w:val="0"/>
                <w:numId w:val="61"/>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Hands Up Reading</w:t>
            </w:r>
            <w:r w:rsidDel="00000000" w:rsidR="00000000" w:rsidRPr="00000000">
              <w:rPr>
                <w:sz w:val="24"/>
                <w:szCs w:val="24"/>
                <w:rtl w:val="0"/>
              </w:rPr>
              <w:t xml:space="preserve"> </w:t>
            </w:r>
          </w:p>
          <w:p w:rsidR="00000000" w:rsidDel="00000000" w:rsidP="00000000" w:rsidRDefault="00000000" w:rsidRPr="00000000" w14:paraId="00000038">
            <w:pPr>
              <w:numPr>
                <w:ilvl w:val="0"/>
                <w:numId w:val="2"/>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Hands Up Glasgow</w:t>
            </w:r>
            <w:r w:rsidDel="00000000" w:rsidR="00000000" w:rsidRPr="00000000">
              <w:rPr>
                <w:sz w:val="24"/>
                <w:szCs w:val="24"/>
                <w:rtl w:val="0"/>
              </w:rPr>
              <w:t xml:space="preserve"> </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Colour Palette</w:t>
            </w:r>
            <w:r w:rsidDel="00000000" w:rsidR="00000000" w:rsidRPr="00000000">
              <w:rPr>
                <w:sz w:val="24"/>
                <w:szCs w:val="24"/>
                <w:rtl w:val="0"/>
              </w:rPr>
              <w:t xml:space="preserve"> </w:t>
              <w:br w:type="textWrapping"/>
              <w:t xml:space="preserve">A cohesive and flexible colour scheme that reflects the festival’s energy and can be applied across digital and print media. </w:t>
            </w:r>
          </w:p>
          <w:p w:rsidR="00000000" w:rsidDel="00000000" w:rsidP="00000000" w:rsidRDefault="00000000" w:rsidRPr="00000000" w14:paraId="0000003A">
            <w:pPr>
              <w:numPr>
                <w:ilvl w:val="0"/>
                <w:numId w:val="66"/>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Typography</w:t>
            </w:r>
            <w:r w:rsidDel="00000000" w:rsidR="00000000" w:rsidRPr="00000000">
              <w:rPr>
                <w:sz w:val="24"/>
                <w:szCs w:val="24"/>
                <w:rtl w:val="0"/>
              </w:rPr>
              <w:t xml:space="preserve"> </w:t>
              <w:br w:type="textWrapping"/>
              <w:t xml:space="preserve">A typographic system including: </w:t>
            </w:r>
          </w:p>
          <w:p w:rsidR="00000000" w:rsidDel="00000000" w:rsidP="00000000" w:rsidRDefault="00000000" w:rsidRPr="00000000" w14:paraId="0000003B">
            <w:pPr>
              <w:numPr>
                <w:ilvl w:val="0"/>
                <w:numId w:val="3"/>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Primary and secondary typefaces </w:t>
            </w:r>
          </w:p>
          <w:p w:rsidR="00000000" w:rsidDel="00000000" w:rsidP="00000000" w:rsidRDefault="00000000" w:rsidRPr="00000000" w14:paraId="0000003C">
            <w:pPr>
              <w:numPr>
                <w:ilvl w:val="0"/>
                <w:numId w:val="13"/>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Styles for headings, subheadings, and body text </w:t>
            </w:r>
          </w:p>
          <w:p w:rsidR="00000000" w:rsidDel="00000000" w:rsidP="00000000" w:rsidRDefault="00000000" w:rsidRPr="00000000" w14:paraId="0000003D">
            <w:pPr>
              <w:numPr>
                <w:ilvl w:val="0"/>
                <w:numId w:val="56"/>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Considerations for legibility and brand tone </w:t>
            </w:r>
          </w:p>
          <w:p w:rsidR="00000000" w:rsidDel="00000000" w:rsidP="00000000" w:rsidRDefault="00000000" w:rsidRPr="00000000" w14:paraId="0000003E">
            <w:pPr>
              <w:numPr>
                <w:ilvl w:val="0"/>
                <w:numId w:val="69"/>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Supporting Graphic Elements</w:t>
            </w:r>
            <w:r w:rsidDel="00000000" w:rsidR="00000000" w:rsidRPr="00000000">
              <w:rPr>
                <w:sz w:val="24"/>
                <w:szCs w:val="24"/>
                <w:rtl w:val="0"/>
              </w:rPr>
              <w:t xml:space="preserve"> </w:t>
              <w:br w:type="textWrapping"/>
              <w:t xml:space="preserve">A complementary pattern or motif that can be used across merchandise, promotional materials, and digital assets. </w:t>
            </w:r>
          </w:p>
          <w:p w:rsidR="00000000" w:rsidDel="00000000" w:rsidP="00000000" w:rsidRDefault="00000000" w:rsidRPr="00000000" w14:paraId="0000003F">
            <w:pPr>
              <w:numPr>
                <w:ilvl w:val="0"/>
                <w:numId w:val="77"/>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Signage &amp; Wayfinding Design</w:t>
            </w:r>
            <w:r w:rsidDel="00000000" w:rsidR="00000000" w:rsidRPr="00000000">
              <w:rPr>
                <w:sz w:val="24"/>
                <w:szCs w:val="24"/>
                <w:rtl w:val="0"/>
              </w:rPr>
              <w:t xml:space="preserve"> </w:t>
              <w:br w:type="textWrapping"/>
              <w:t xml:space="preserve">Branded signage concepts for use at festival venues, including directional signs, entry/exit points, and information boards. </w:t>
            </w:r>
          </w:p>
          <w:p w:rsidR="00000000" w:rsidDel="00000000" w:rsidP="00000000" w:rsidRDefault="00000000" w:rsidRPr="00000000" w14:paraId="00000040">
            <w:pPr>
              <w:spacing w:line="240" w:lineRule="auto"/>
              <w:rPr>
                <w:sz w:val="24"/>
                <w:szCs w:val="24"/>
              </w:rPr>
            </w:pPr>
            <w:r w:rsidDel="00000000" w:rsidR="00000000" w:rsidRPr="00000000">
              <w:rPr>
                <w:rtl w:val="0"/>
              </w:rPr>
            </w:r>
          </w:p>
          <w:p w:rsidR="00000000" w:rsidDel="00000000" w:rsidP="00000000" w:rsidRDefault="00000000" w:rsidRPr="00000000" w14:paraId="00000041">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b w:val="1"/>
                <w:i w:val="1"/>
                <w:sz w:val="24"/>
                <w:szCs w:val="24"/>
                <w:rtl w:val="0"/>
              </w:rPr>
              <w:t xml:space="preserve">Family fun run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Background</w:t>
            </w:r>
            <w:r w:rsidDel="00000000" w:rsidR="00000000" w:rsidRPr="00000000">
              <w:rPr>
                <w:sz w:val="24"/>
                <w:szCs w:val="24"/>
                <w:rtl w:val="0"/>
              </w:rPr>
              <w:t xml:space="preserve"> </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i w:val="1"/>
                <w:sz w:val="24"/>
                <w:szCs w:val="24"/>
                <w:rtl w:val="0"/>
              </w:rPr>
              <w:t xml:space="preserve">Family Fun Run</w:t>
            </w:r>
            <w:r w:rsidDel="00000000" w:rsidR="00000000" w:rsidRPr="00000000">
              <w:rPr>
                <w:sz w:val="24"/>
                <w:szCs w:val="24"/>
                <w:rtl w:val="0"/>
              </w:rPr>
              <w:t xml:space="preserve"> is a nationwide initiative designed to inspire children and families to get active together in a fun, inclusive, and supportive environment. The event will take place in multiple locations across Wales and features a variety of running and obstacle courses tailored to different age groups and fitness levels — </w:t>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The event is more than just a race — it’s a celebration of movement, being active, and family bonding. </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Design Challenge</w:t>
            </w:r>
            <w:r w:rsidDel="00000000" w:rsidR="00000000" w:rsidRPr="00000000">
              <w:rPr>
                <w:sz w:val="24"/>
                <w:szCs w:val="24"/>
                <w:rtl w:val="0"/>
              </w:rPr>
              <w:t xml:space="preserve"> </w:t>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We are looking for a vibrant and engaging brand identity for the </w:t>
            </w:r>
            <w:r w:rsidDel="00000000" w:rsidR="00000000" w:rsidRPr="00000000">
              <w:rPr>
                <w:i w:val="1"/>
                <w:sz w:val="24"/>
                <w:szCs w:val="24"/>
                <w:rtl w:val="0"/>
              </w:rPr>
              <w:t xml:space="preserve">Family Fun Run</w:t>
            </w:r>
            <w:r w:rsidDel="00000000" w:rsidR="00000000" w:rsidRPr="00000000">
              <w:rPr>
                <w:sz w:val="24"/>
                <w:szCs w:val="24"/>
                <w:rtl w:val="0"/>
              </w:rPr>
              <w:t xml:space="preserve"> that captures the spirit of joy, togetherness, and an active lifestyle. The brand should be adaptable for use across different cities and event formats, while maintaining a consistent and recognizable visual identity. </w:t>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The design should appeal to both children and adults, balancing playful energy with clarity and professionalism. </w:t>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Target Audience</w:t>
            </w:r>
            <w:r w:rsidDel="00000000" w:rsidR="00000000" w:rsidRPr="00000000">
              <w:rPr>
                <w:sz w:val="24"/>
                <w:szCs w:val="24"/>
                <w:rtl w:val="0"/>
              </w:rPr>
              <w:t xml:space="preserve"> </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The primary audience includes: </w:t>
            </w:r>
          </w:p>
          <w:p w:rsidR="00000000" w:rsidDel="00000000" w:rsidP="00000000" w:rsidRDefault="00000000" w:rsidRPr="00000000" w14:paraId="00000050">
            <w:pPr>
              <w:widowControl w:val="0"/>
              <w:numPr>
                <w:ilvl w:val="0"/>
                <w:numId w:val="33"/>
              </w:numPr>
              <w:pBdr>
                <w:top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rPr>
            </w:pPr>
            <w:r w:rsidDel="00000000" w:rsidR="00000000" w:rsidRPr="00000000">
              <w:rPr>
                <w:b w:val="1"/>
                <w:sz w:val="24"/>
                <w:szCs w:val="24"/>
                <w:rtl w:val="0"/>
              </w:rPr>
              <w:t xml:space="preserve">Families with teenagers (16+)</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1">
            <w:pPr>
              <w:widowControl w:val="0"/>
              <w:numPr>
                <w:ilvl w:val="0"/>
                <w:numId w:val="46"/>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rPr>
            </w:pPr>
            <w:r w:rsidDel="00000000" w:rsidR="00000000" w:rsidRPr="00000000">
              <w:rPr>
                <w:b w:val="1"/>
                <w:sz w:val="24"/>
                <w:szCs w:val="24"/>
                <w:rtl w:val="0"/>
              </w:rPr>
              <w:t xml:space="preserve">Parents and guardians</w:t>
            </w:r>
            <w:r w:rsidDel="00000000" w:rsidR="00000000" w:rsidRPr="00000000">
              <w:rPr>
                <w:sz w:val="24"/>
                <w:szCs w:val="24"/>
                <w:rtl w:val="0"/>
              </w:rPr>
              <w:t xml:space="preserve"> participating alongside their children </w:t>
            </w:r>
          </w:p>
          <w:p w:rsidR="00000000" w:rsidDel="00000000" w:rsidP="00000000" w:rsidRDefault="00000000" w:rsidRPr="00000000" w14:paraId="00000052">
            <w:pPr>
              <w:widowControl w:val="0"/>
              <w:numPr>
                <w:ilvl w:val="0"/>
                <w:numId w:val="55"/>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rPr>
            </w:pPr>
            <w:r w:rsidDel="00000000" w:rsidR="00000000" w:rsidRPr="00000000">
              <w:rPr>
                <w:b w:val="1"/>
                <w:sz w:val="24"/>
                <w:szCs w:val="24"/>
                <w:rtl w:val="0"/>
              </w:rPr>
              <w:t xml:space="preserve">Schools, community groups, and local councils</w:t>
            </w:r>
            <w:r w:rsidDel="00000000" w:rsidR="00000000" w:rsidRPr="00000000">
              <w:rPr>
                <w:sz w:val="24"/>
                <w:szCs w:val="24"/>
                <w:rtl w:val="0"/>
              </w:rPr>
              <w:t xml:space="preserve"> supporting family wellness </w:t>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sz w:val="24"/>
                <w:szCs w:val="24"/>
              </w:rPr>
            </w:pPr>
            <w:r w:rsidDel="00000000" w:rsidR="00000000" w:rsidRPr="00000000">
              <w:rPr>
                <w:sz w:val="24"/>
                <w:szCs w:val="24"/>
                <w:rtl w:val="0"/>
              </w:rPr>
              <w:t xml:space="preserve">The brand should be family-friendly, energetic, and inclusive, encouraging participation from all backgrounds and abilities. </w:t>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sz w:val="24"/>
                <w:szCs w:val="24"/>
              </w:rPr>
            </w:pPr>
            <w:r w:rsidDel="00000000" w:rsidR="00000000" w:rsidRPr="00000000">
              <w:rPr>
                <w:b w:val="1"/>
                <w:sz w:val="24"/>
                <w:szCs w:val="24"/>
                <w:rtl w:val="0"/>
              </w:rPr>
              <w:t xml:space="preserve">Stage One Deliverables</w:t>
            </w:r>
            <w:r w:rsidDel="00000000" w:rsidR="00000000" w:rsidRPr="00000000">
              <w:rPr>
                <w:sz w:val="24"/>
                <w:szCs w:val="24"/>
                <w:rtl w:val="0"/>
              </w:rPr>
              <w:t xml:space="preserve"> </w:t>
            </w:r>
          </w:p>
          <w:p w:rsidR="00000000" w:rsidDel="00000000" w:rsidP="00000000" w:rsidRDefault="00000000" w:rsidRPr="00000000" w14:paraId="00000055">
            <w:pPr>
              <w:widowControl w:val="0"/>
              <w:numPr>
                <w:ilvl w:val="0"/>
                <w:numId w:val="17"/>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Primary Logo Design</w:t>
            </w:r>
            <w:r w:rsidDel="00000000" w:rsidR="00000000" w:rsidRPr="00000000">
              <w:rPr>
                <w:sz w:val="24"/>
                <w:szCs w:val="24"/>
                <w:rtl w:val="0"/>
              </w:rPr>
              <w:t xml:space="preserve"> </w:t>
              <w:br w:type="textWrapping"/>
              <w:t xml:space="preserve">A fun, dynamic logo for the </w:t>
            </w:r>
            <w:r w:rsidDel="00000000" w:rsidR="00000000" w:rsidRPr="00000000">
              <w:rPr>
                <w:i w:val="1"/>
                <w:sz w:val="24"/>
                <w:szCs w:val="24"/>
                <w:rtl w:val="0"/>
              </w:rPr>
              <w:t xml:space="preserve">Family Fun Run</w:t>
            </w:r>
            <w:r w:rsidDel="00000000" w:rsidR="00000000" w:rsidRPr="00000000">
              <w:rPr>
                <w:sz w:val="24"/>
                <w:szCs w:val="24"/>
                <w:rtl w:val="0"/>
              </w:rPr>
              <w:t xml:space="preserve"> that works across digital and print formats. </w:t>
            </w:r>
          </w:p>
          <w:p w:rsidR="00000000" w:rsidDel="00000000" w:rsidP="00000000" w:rsidRDefault="00000000" w:rsidRPr="00000000" w14:paraId="00000056">
            <w:pPr>
              <w:widowControl w:val="0"/>
              <w:numPr>
                <w:ilvl w:val="0"/>
                <w:numId w:val="68"/>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City/Event Sub-Brand Logos</w:t>
            </w:r>
            <w:r w:rsidDel="00000000" w:rsidR="00000000" w:rsidRPr="00000000">
              <w:rPr>
                <w:sz w:val="24"/>
                <w:szCs w:val="24"/>
                <w:rtl w:val="0"/>
              </w:rPr>
              <w:t xml:space="preserve"> </w:t>
              <w:br w:type="textWrapping"/>
              <w:t xml:space="preserve">Adapt the main logo for these two different locations and two different event types. </w:t>
            </w:r>
          </w:p>
          <w:p w:rsidR="00000000" w:rsidDel="00000000" w:rsidP="00000000" w:rsidRDefault="00000000" w:rsidRPr="00000000" w14:paraId="00000057">
            <w:pPr>
              <w:widowControl w:val="0"/>
              <w:numPr>
                <w:ilvl w:val="0"/>
                <w:numId w:val="52"/>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Family Fun Run Neath</w:t>
            </w:r>
            <w:r w:rsidDel="00000000" w:rsidR="00000000" w:rsidRPr="00000000">
              <w:rPr>
                <w:sz w:val="24"/>
                <w:szCs w:val="24"/>
                <w:rtl w:val="0"/>
              </w:rPr>
              <w:t xml:space="preserve"> </w:t>
            </w:r>
          </w:p>
          <w:p w:rsidR="00000000" w:rsidDel="00000000" w:rsidP="00000000" w:rsidRDefault="00000000" w:rsidRPr="00000000" w14:paraId="00000058">
            <w:pPr>
              <w:widowControl w:val="0"/>
              <w:numPr>
                <w:ilvl w:val="0"/>
                <w:numId w:val="44"/>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Family Fun Run Wrexham</w:t>
            </w:r>
            <w:r w:rsidDel="00000000" w:rsidR="00000000" w:rsidRPr="00000000">
              <w:rPr>
                <w:sz w:val="24"/>
                <w:szCs w:val="24"/>
                <w:rtl w:val="0"/>
              </w:rPr>
              <w:t xml:space="preserve"> </w:t>
            </w:r>
          </w:p>
          <w:p w:rsidR="00000000" w:rsidDel="00000000" w:rsidP="00000000" w:rsidRDefault="00000000" w:rsidRPr="00000000" w14:paraId="00000059">
            <w:pPr>
              <w:widowControl w:val="0"/>
              <w:numPr>
                <w:ilvl w:val="0"/>
                <w:numId w:val="8"/>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Family Fun Run Obstacle Course</w:t>
            </w:r>
            <w:r w:rsidDel="00000000" w:rsidR="00000000" w:rsidRPr="00000000">
              <w:rPr>
                <w:rtl w:val="0"/>
              </w:rPr>
            </w:r>
          </w:p>
          <w:p w:rsidR="00000000" w:rsidDel="00000000" w:rsidP="00000000" w:rsidRDefault="00000000" w:rsidRPr="00000000" w14:paraId="0000005A">
            <w:pPr>
              <w:widowControl w:val="0"/>
              <w:numPr>
                <w:ilvl w:val="0"/>
                <w:numId w:val="9"/>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i w:val="1"/>
                <w:sz w:val="24"/>
                <w:szCs w:val="24"/>
                <w:rtl w:val="0"/>
              </w:rPr>
              <w:t xml:space="preserve">Family Fun Run Teen Trail</w:t>
            </w:r>
            <w:r w:rsidDel="00000000" w:rsidR="00000000" w:rsidRPr="00000000">
              <w:rPr>
                <w:sz w:val="24"/>
                <w:szCs w:val="24"/>
                <w:rtl w:val="0"/>
              </w:rPr>
              <w:t xml:space="preserve"> </w:t>
            </w:r>
          </w:p>
          <w:p w:rsidR="00000000" w:rsidDel="00000000" w:rsidP="00000000" w:rsidRDefault="00000000" w:rsidRPr="00000000" w14:paraId="0000005B">
            <w:pPr>
              <w:widowControl w:val="0"/>
              <w:numPr>
                <w:ilvl w:val="0"/>
                <w:numId w:val="65"/>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Colour Palette</w:t>
            </w:r>
            <w:r w:rsidDel="00000000" w:rsidR="00000000" w:rsidRPr="00000000">
              <w:rPr>
                <w:sz w:val="24"/>
                <w:szCs w:val="24"/>
                <w:rtl w:val="0"/>
              </w:rPr>
              <w:t xml:space="preserve"> </w:t>
              <w:br w:type="textWrapping"/>
              <w:t xml:space="preserve">A bright, cheerful, and accessible colour scheme that appeals to teenagers (16+) and families. </w:t>
            </w:r>
          </w:p>
          <w:p w:rsidR="00000000" w:rsidDel="00000000" w:rsidP="00000000" w:rsidRDefault="00000000" w:rsidRPr="00000000" w14:paraId="0000005C">
            <w:pPr>
              <w:widowControl w:val="0"/>
              <w:numPr>
                <w:ilvl w:val="0"/>
                <w:numId w:val="1"/>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Typography</w:t>
            </w:r>
            <w:r w:rsidDel="00000000" w:rsidR="00000000" w:rsidRPr="00000000">
              <w:rPr>
                <w:sz w:val="24"/>
                <w:szCs w:val="24"/>
                <w:rtl w:val="0"/>
              </w:rPr>
              <w:t xml:space="preserve"> </w:t>
              <w:br w:type="textWrapping"/>
              <w:t xml:space="preserve">A typographic system that includes: </w:t>
            </w:r>
          </w:p>
          <w:p w:rsidR="00000000" w:rsidDel="00000000" w:rsidP="00000000" w:rsidRDefault="00000000" w:rsidRPr="00000000" w14:paraId="0000005D">
            <w:pPr>
              <w:widowControl w:val="0"/>
              <w:numPr>
                <w:ilvl w:val="0"/>
                <w:numId w:val="40"/>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Friendly, legible fonts for all ages </w:t>
            </w:r>
          </w:p>
          <w:p w:rsidR="00000000" w:rsidDel="00000000" w:rsidP="00000000" w:rsidRDefault="00000000" w:rsidRPr="00000000" w14:paraId="0000005E">
            <w:pPr>
              <w:widowControl w:val="0"/>
              <w:numPr>
                <w:ilvl w:val="0"/>
                <w:numId w:val="28"/>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Styles for headings, subheadings, and body text </w:t>
            </w:r>
          </w:p>
          <w:p w:rsidR="00000000" w:rsidDel="00000000" w:rsidP="00000000" w:rsidRDefault="00000000" w:rsidRPr="00000000" w14:paraId="0000005F">
            <w:pPr>
              <w:widowControl w:val="0"/>
              <w:numPr>
                <w:ilvl w:val="0"/>
                <w:numId w:val="59"/>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Considerations for signage and digital readability </w:t>
            </w:r>
          </w:p>
          <w:p w:rsidR="00000000" w:rsidDel="00000000" w:rsidP="00000000" w:rsidRDefault="00000000" w:rsidRPr="00000000" w14:paraId="00000060">
            <w:pPr>
              <w:widowControl w:val="0"/>
              <w:numPr>
                <w:ilvl w:val="0"/>
                <w:numId w:val="63"/>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Supporting Graphic Elements</w:t>
            </w:r>
            <w:r w:rsidDel="00000000" w:rsidR="00000000" w:rsidRPr="00000000">
              <w:rPr>
                <w:sz w:val="24"/>
                <w:szCs w:val="24"/>
                <w:rtl w:val="0"/>
              </w:rPr>
              <w:t xml:space="preserve"> </w:t>
              <w:br w:type="textWrapping"/>
              <w:t xml:space="preserve">Illustrative patterns, icons, or mascots that can be used across merchandise, medals, banners, and digital content. </w:t>
            </w:r>
          </w:p>
          <w:p w:rsidR="00000000" w:rsidDel="00000000" w:rsidP="00000000" w:rsidRDefault="00000000" w:rsidRPr="00000000" w14:paraId="00000061">
            <w:pPr>
              <w:widowControl w:val="0"/>
              <w:numPr>
                <w:ilvl w:val="0"/>
                <w:numId w:val="5"/>
              </w:numPr>
              <w:pBdr>
                <w:top w:color="auto" w:space="0" w:sz="0" w:val="none"/>
                <w:bottom w:color="auto" w:space="0" w:sz="0" w:val="none"/>
                <w:right w:color="auto" w:space="0" w:sz="0" w:val="none"/>
                <w:between w:color="auto" w:space="0" w:sz="0" w:val="none"/>
              </w:pBdr>
              <w:spacing w:line="240" w:lineRule="auto"/>
              <w:ind w:left="1080" w:hanging="360"/>
            </w:pPr>
            <w:r w:rsidDel="00000000" w:rsidR="00000000" w:rsidRPr="00000000">
              <w:rPr>
                <w:b w:val="1"/>
                <w:sz w:val="24"/>
                <w:szCs w:val="24"/>
                <w:rtl w:val="0"/>
              </w:rPr>
              <w:t xml:space="preserve">Signage &amp; Wayfinding Design</w:t>
            </w:r>
            <w:r w:rsidDel="00000000" w:rsidR="00000000" w:rsidRPr="00000000">
              <w:rPr>
                <w:sz w:val="24"/>
                <w:szCs w:val="24"/>
                <w:rtl w:val="0"/>
              </w:rPr>
              <w:t xml:space="preserve"> </w:t>
              <w:br w:type="textWrapping"/>
              <w:t xml:space="preserve">Clear, colourful signage for event day, including: </w:t>
            </w:r>
          </w:p>
          <w:p w:rsidR="00000000" w:rsidDel="00000000" w:rsidP="00000000" w:rsidRDefault="00000000" w:rsidRPr="00000000" w14:paraId="00000062">
            <w:pPr>
              <w:widowControl w:val="0"/>
              <w:numPr>
                <w:ilvl w:val="0"/>
                <w:numId w:val="54"/>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Start/Finish lines </w:t>
            </w:r>
          </w:p>
          <w:p w:rsidR="00000000" w:rsidDel="00000000" w:rsidP="00000000" w:rsidRDefault="00000000" w:rsidRPr="00000000" w14:paraId="00000063">
            <w:pPr>
              <w:widowControl w:val="0"/>
              <w:numPr>
                <w:ilvl w:val="0"/>
                <w:numId w:val="30"/>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Course markers </w:t>
            </w:r>
          </w:p>
          <w:p w:rsidR="00000000" w:rsidDel="00000000" w:rsidP="00000000" w:rsidRDefault="00000000" w:rsidRPr="00000000" w14:paraId="00000064">
            <w:pPr>
              <w:widowControl w:val="0"/>
              <w:numPr>
                <w:ilvl w:val="0"/>
                <w:numId w:val="51"/>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Information points </w:t>
            </w:r>
          </w:p>
          <w:p w:rsidR="00000000" w:rsidDel="00000000" w:rsidP="00000000" w:rsidRDefault="00000000" w:rsidRPr="00000000" w14:paraId="00000065">
            <w:pPr>
              <w:widowControl w:val="0"/>
              <w:numPr>
                <w:ilvl w:val="0"/>
                <w:numId w:val="72"/>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rPr>
            </w:pPr>
            <w:r w:rsidDel="00000000" w:rsidR="00000000" w:rsidRPr="00000000">
              <w:rPr>
                <w:sz w:val="24"/>
                <w:szCs w:val="24"/>
                <w:rtl w:val="0"/>
              </w:rPr>
              <w:t xml:space="preserve">Safety and accessibility signs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Urban sports 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i w:val="1"/>
                <w:sz w:val="24"/>
                <w:szCs w:val="24"/>
              </w:rPr>
            </w:pPr>
            <w:r w:rsidDel="00000000" w:rsidR="00000000" w:rsidRPr="00000000">
              <w:rPr>
                <w:b w:val="1"/>
                <w:i w:val="1"/>
                <w:sz w:val="24"/>
                <w:szCs w:val="24"/>
                <w:rtl w:val="0"/>
              </w:rPr>
              <w:t xml:space="preserve">Background</w:t>
            </w:r>
            <w:r w:rsidDel="00000000" w:rsidR="00000000" w:rsidRPr="00000000">
              <w:rPr>
                <w:i w:val="1"/>
                <w:sz w:val="24"/>
                <w:szCs w:val="24"/>
                <w:rtl w:val="0"/>
              </w:rPr>
              <w:t xml:space="preserve"> </w:t>
            </w:r>
          </w:p>
          <w:p w:rsidR="00000000" w:rsidDel="00000000" w:rsidP="00000000" w:rsidRDefault="00000000" w:rsidRPr="00000000" w14:paraId="0000006A">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i w:val="1"/>
                <w:sz w:val="24"/>
                <w:szCs w:val="24"/>
              </w:rPr>
            </w:pPr>
            <w:r w:rsidDel="00000000" w:rsidR="00000000" w:rsidRPr="00000000">
              <w:rPr>
                <w:i w:val="1"/>
                <w:sz w:val="24"/>
                <w:szCs w:val="24"/>
                <w:rtl w:val="0"/>
              </w:rPr>
              <w:t xml:space="preserve">Urban Sports X is a dynamic series of events taking place across the UK, aimed at inspiring teenagers (16+) to explore and engage with a wide range of urban sports — particularly those that have recently gained recognition on the Olympic stage. These include sports such as skateboarding, BMX freestyle, sport climbing, 3x3 basketball, and Street Skating. </w:t>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i w:val="1"/>
                <w:sz w:val="24"/>
                <w:szCs w:val="24"/>
              </w:rPr>
            </w:pPr>
            <w:r w:rsidDel="00000000" w:rsidR="00000000" w:rsidRPr="00000000">
              <w:rPr>
                <w:i w:val="1"/>
                <w:sz w:val="24"/>
                <w:szCs w:val="24"/>
                <w:rtl w:val="0"/>
              </w:rPr>
              <w:t xml:space="preserve">The events are designed to be interactive, inclusive, and high-energy, offering teens the chance to try out new sports in a safe, welcoming, and exciting environment. Each event will feature live demos, beginner-friendly sessions, music, and a strong community vibe. </w:t>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i w:val="1"/>
                <w:sz w:val="24"/>
                <w:szCs w:val="24"/>
              </w:rPr>
            </w:pPr>
            <w:r w:rsidDel="00000000" w:rsidR="00000000" w:rsidRPr="00000000">
              <w:rPr>
                <w:b w:val="1"/>
                <w:i w:val="1"/>
                <w:sz w:val="24"/>
                <w:szCs w:val="24"/>
                <w:rtl w:val="0"/>
              </w:rPr>
              <w:t xml:space="preserve">Design Challenge</w:t>
            </w:r>
            <w:r w:rsidDel="00000000" w:rsidR="00000000" w:rsidRPr="00000000">
              <w:rPr>
                <w:i w:val="1"/>
                <w:sz w:val="24"/>
                <w:szCs w:val="24"/>
                <w:rtl w:val="0"/>
              </w:rPr>
              <w:t xml:space="preserve"> </w:t>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i w:val="1"/>
                <w:sz w:val="24"/>
                <w:szCs w:val="24"/>
              </w:rPr>
            </w:pPr>
            <w:r w:rsidDel="00000000" w:rsidR="00000000" w:rsidRPr="00000000">
              <w:rPr>
                <w:i w:val="1"/>
                <w:sz w:val="24"/>
                <w:szCs w:val="24"/>
                <w:rtl w:val="0"/>
              </w:rPr>
              <w:t xml:space="preserve">We are seeking a bold, edgy, and youth-oriented brand identity for Urban Sports X. The brand should reflect the energy, creativity, and street culture roots of urban sports, while remaining accessible and appealing to a wide teenage audience. </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i w:val="1"/>
                <w:sz w:val="24"/>
                <w:szCs w:val="24"/>
              </w:rPr>
            </w:pPr>
            <w:r w:rsidDel="00000000" w:rsidR="00000000" w:rsidRPr="00000000">
              <w:rPr>
                <w:i w:val="1"/>
                <w:sz w:val="24"/>
                <w:szCs w:val="24"/>
                <w:rtl w:val="0"/>
              </w:rPr>
              <w:t xml:space="preserve">The identity must be flexible enough to adapt across different cities and event formats, while maintaining a strong, unified visual presence. </w:t>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i w:val="1"/>
                <w:sz w:val="24"/>
                <w:szCs w:val="24"/>
              </w:rPr>
            </w:pPr>
            <w:r w:rsidDel="00000000" w:rsidR="00000000" w:rsidRPr="00000000">
              <w:rPr>
                <w:b w:val="1"/>
                <w:i w:val="1"/>
                <w:sz w:val="24"/>
                <w:szCs w:val="24"/>
                <w:rtl w:val="0"/>
              </w:rPr>
              <w:t xml:space="preserve">Target Audience</w:t>
            </w:r>
            <w:r w:rsidDel="00000000" w:rsidR="00000000" w:rsidRPr="00000000">
              <w:rPr>
                <w:i w:val="1"/>
                <w:sz w:val="24"/>
                <w:szCs w:val="24"/>
                <w:rtl w:val="0"/>
              </w:rPr>
              <w:t xml:space="preserve"> </w:t>
            </w:r>
          </w:p>
          <w:p w:rsidR="00000000" w:rsidDel="00000000" w:rsidP="00000000" w:rsidRDefault="00000000" w:rsidRPr="00000000" w14:paraId="00000070">
            <w:pPr>
              <w:widowControl w:val="0"/>
              <w:numPr>
                <w:ilvl w:val="0"/>
                <w:numId w:val="34"/>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i w:val="1"/>
              </w:rPr>
            </w:pPr>
            <w:r w:rsidDel="00000000" w:rsidR="00000000" w:rsidRPr="00000000">
              <w:rPr>
                <w:b w:val="1"/>
                <w:i w:val="1"/>
                <w:sz w:val="24"/>
                <w:szCs w:val="24"/>
                <w:rtl w:val="0"/>
              </w:rPr>
              <w:t xml:space="preserve">Primary Audience</w:t>
            </w:r>
            <w:r w:rsidDel="00000000" w:rsidR="00000000" w:rsidRPr="00000000">
              <w:rPr>
                <w:i w:val="1"/>
                <w:sz w:val="24"/>
                <w:szCs w:val="24"/>
                <w:rtl w:val="0"/>
              </w:rPr>
              <w:t xml:space="preserve">: Teenagers aged 16+ from diverse backgrounds, including those who may not typically engage in traditional sports. </w:t>
            </w:r>
          </w:p>
          <w:p w:rsidR="00000000" w:rsidDel="00000000" w:rsidP="00000000" w:rsidRDefault="00000000" w:rsidRPr="00000000" w14:paraId="00000071">
            <w:pPr>
              <w:widowControl w:val="0"/>
              <w:numPr>
                <w:ilvl w:val="0"/>
                <w:numId w:val="19"/>
              </w:numPr>
              <w:pBdr>
                <w:top w:color="auto" w:space="0" w:sz="0" w:val="none"/>
                <w:bottom w:color="auto" w:space="0" w:sz="0" w:val="none"/>
                <w:right w:color="auto" w:space="0" w:sz="0" w:val="none"/>
                <w:between w:color="auto" w:space="0" w:sz="0" w:val="none"/>
              </w:pBdr>
              <w:spacing w:line="240" w:lineRule="auto"/>
              <w:ind w:left="1080" w:hanging="360"/>
              <w:rPr>
                <w:rFonts w:ascii="Arial" w:cs="Arial" w:eastAsia="Arial" w:hAnsi="Arial"/>
                <w:i w:val="1"/>
              </w:rPr>
            </w:pPr>
            <w:r w:rsidDel="00000000" w:rsidR="00000000" w:rsidRPr="00000000">
              <w:rPr>
                <w:b w:val="1"/>
                <w:i w:val="1"/>
                <w:sz w:val="24"/>
                <w:szCs w:val="24"/>
                <w:rtl w:val="0"/>
              </w:rPr>
              <w:t xml:space="preserve">Secondary Audience</w:t>
            </w:r>
            <w:r w:rsidDel="00000000" w:rsidR="00000000" w:rsidRPr="00000000">
              <w:rPr>
                <w:i w:val="1"/>
                <w:sz w:val="24"/>
                <w:szCs w:val="24"/>
                <w:rtl w:val="0"/>
              </w:rPr>
              <w:t xml:space="preserve">: Parents, youth workers, schools, and community organizations who support youth development and physical activity. </w:t>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120" w:line="240" w:lineRule="auto"/>
              <w:rPr>
                <w:i w:val="1"/>
                <w:sz w:val="24"/>
                <w:szCs w:val="24"/>
              </w:rPr>
            </w:pPr>
            <w:r w:rsidDel="00000000" w:rsidR="00000000" w:rsidRPr="00000000">
              <w:rPr>
                <w:i w:val="1"/>
                <w:sz w:val="24"/>
                <w:szCs w:val="24"/>
                <w:rtl w:val="0"/>
              </w:rPr>
              <w:t xml:space="preserve">The brand should feel authentic, aspirational, and culturally relevant — resonating with teens who are into streetwear, music, social media, and urban culture. </w:t>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200" w:line="240" w:lineRule="auto"/>
              <w:rPr>
                <w:i w:val="1"/>
                <w:sz w:val="24"/>
                <w:szCs w:val="24"/>
              </w:rPr>
            </w:pPr>
            <w:r w:rsidDel="00000000" w:rsidR="00000000" w:rsidRPr="00000000">
              <w:rPr>
                <w:b w:val="1"/>
                <w:i w:val="1"/>
                <w:sz w:val="24"/>
                <w:szCs w:val="24"/>
                <w:rtl w:val="0"/>
              </w:rPr>
              <w:t xml:space="preserve">Stage One Deliverables</w:t>
            </w:r>
            <w:r w:rsidDel="00000000" w:rsidR="00000000" w:rsidRPr="00000000">
              <w:rPr>
                <w:i w:val="1"/>
                <w:sz w:val="24"/>
                <w:szCs w:val="24"/>
                <w:rtl w:val="0"/>
              </w:rPr>
              <w:t xml:space="preserve"> </w:t>
            </w:r>
          </w:p>
          <w:p w:rsidR="00000000" w:rsidDel="00000000" w:rsidP="00000000" w:rsidRDefault="00000000" w:rsidRPr="00000000" w14:paraId="00000074">
            <w:pPr>
              <w:widowControl w:val="0"/>
              <w:numPr>
                <w:ilvl w:val="0"/>
                <w:numId w:val="73"/>
              </w:numPr>
              <w:pBdr>
                <w:top w:color="auto" w:space="0" w:sz="0" w:val="none"/>
                <w:bottom w:color="auto" w:space="0" w:sz="0" w:val="none"/>
                <w:right w:color="auto" w:space="0" w:sz="0" w:val="none"/>
                <w:between w:color="auto" w:space="0" w:sz="0" w:val="none"/>
              </w:pBdr>
              <w:spacing w:line="240" w:lineRule="auto"/>
              <w:ind w:left="1080" w:hanging="360"/>
              <w:rPr>
                <w:i w:val="1"/>
              </w:rPr>
            </w:pPr>
            <w:r w:rsidDel="00000000" w:rsidR="00000000" w:rsidRPr="00000000">
              <w:rPr>
                <w:b w:val="1"/>
                <w:i w:val="1"/>
                <w:sz w:val="24"/>
                <w:szCs w:val="24"/>
                <w:rtl w:val="0"/>
              </w:rPr>
              <w:t xml:space="preserve">Primary Logo Design</w:t>
            </w:r>
            <w:r w:rsidDel="00000000" w:rsidR="00000000" w:rsidRPr="00000000">
              <w:rPr>
                <w:i w:val="1"/>
                <w:sz w:val="24"/>
                <w:szCs w:val="24"/>
                <w:rtl w:val="0"/>
              </w:rPr>
              <w:t xml:space="preserve"> </w:t>
              <w:br w:type="textWrapping"/>
              <w:t xml:space="preserve">A bold and versatile logo for Urban Sports X that captures the spirit of urban movement and youth culture. </w:t>
            </w:r>
          </w:p>
          <w:p w:rsidR="00000000" w:rsidDel="00000000" w:rsidP="00000000" w:rsidRDefault="00000000" w:rsidRPr="00000000" w14:paraId="00000075">
            <w:pPr>
              <w:widowControl w:val="0"/>
              <w:numPr>
                <w:ilvl w:val="0"/>
                <w:numId w:val="15"/>
              </w:numPr>
              <w:pBdr>
                <w:top w:color="auto" w:space="0" w:sz="0" w:val="none"/>
                <w:bottom w:color="auto" w:space="0" w:sz="0" w:val="none"/>
                <w:right w:color="auto" w:space="0" w:sz="0" w:val="none"/>
                <w:between w:color="auto" w:space="0" w:sz="0" w:val="none"/>
              </w:pBdr>
              <w:spacing w:line="240" w:lineRule="auto"/>
              <w:ind w:left="1080" w:hanging="360"/>
              <w:rPr>
                <w:i w:val="1"/>
              </w:rPr>
            </w:pPr>
            <w:r w:rsidDel="00000000" w:rsidR="00000000" w:rsidRPr="00000000">
              <w:rPr>
                <w:b w:val="1"/>
                <w:i w:val="1"/>
                <w:sz w:val="24"/>
                <w:szCs w:val="24"/>
                <w:rtl w:val="0"/>
              </w:rPr>
              <w:t xml:space="preserve">City/Event Sub-Brand Logos</w:t>
            </w:r>
            <w:r w:rsidDel="00000000" w:rsidR="00000000" w:rsidRPr="00000000">
              <w:rPr>
                <w:i w:val="1"/>
                <w:sz w:val="24"/>
                <w:szCs w:val="24"/>
                <w:rtl w:val="0"/>
              </w:rPr>
              <w:t xml:space="preserve"> </w:t>
              <w:br w:type="textWrapping"/>
              <w:t xml:space="preserve">Adaptations of the main logo for these four different locations </w:t>
            </w:r>
          </w:p>
          <w:p w:rsidR="00000000" w:rsidDel="00000000" w:rsidP="00000000" w:rsidRDefault="00000000" w:rsidRPr="00000000" w14:paraId="00000076">
            <w:pPr>
              <w:widowControl w:val="0"/>
              <w:numPr>
                <w:ilvl w:val="0"/>
                <w:numId w:val="80"/>
              </w:numPr>
              <w:pBdr>
                <w:top w:color="auto" w:space="0" w:sz="0" w:val="none"/>
                <w:bottom w:color="auto" w:space="0" w:sz="0" w:val="none"/>
                <w:right w:color="auto" w:space="0" w:sz="0" w:val="none"/>
                <w:between w:color="auto" w:space="0" w:sz="0" w:val="none"/>
              </w:pBdr>
              <w:spacing w:line="240" w:lineRule="auto"/>
              <w:ind w:left="2160" w:hanging="360"/>
              <w:rPr>
                <w:rFonts w:ascii="Arial" w:cs="Arial" w:eastAsia="Arial" w:hAnsi="Arial"/>
                <w:i w:val="1"/>
              </w:rPr>
            </w:pPr>
            <w:r w:rsidDel="00000000" w:rsidR="00000000" w:rsidRPr="00000000">
              <w:rPr>
                <w:i w:val="1"/>
                <w:sz w:val="24"/>
                <w:szCs w:val="24"/>
                <w:rtl w:val="0"/>
              </w:rPr>
              <w:t xml:space="preserve">Urban Sports X Cardiff </w:t>
            </w:r>
          </w:p>
          <w:p w:rsidR="00000000" w:rsidDel="00000000" w:rsidP="00000000" w:rsidRDefault="00000000" w:rsidRPr="00000000" w14:paraId="00000077">
            <w:pPr>
              <w:widowControl w:val="0"/>
              <w:numPr>
                <w:ilvl w:val="0"/>
                <w:numId w:val="10"/>
              </w:numPr>
              <w:pBdr>
                <w:top w:color="auto" w:space="0" w:sz="0" w:val="none"/>
                <w:bottom w:color="auto" w:space="0" w:sz="0" w:val="none"/>
                <w:right w:color="auto" w:space="0" w:sz="0" w:val="none"/>
                <w:between w:color="auto" w:space="0" w:sz="0" w:val="none"/>
              </w:pBdr>
              <w:spacing w:line="240" w:lineRule="auto"/>
              <w:ind w:left="2160" w:hanging="360"/>
              <w:rPr>
                <w:rFonts w:ascii="Arial" w:cs="Arial" w:eastAsia="Arial" w:hAnsi="Arial"/>
                <w:i w:val="1"/>
              </w:rPr>
            </w:pPr>
            <w:r w:rsidDel="00000000" w:rsidR="00000000" w:rsidRPr="00000000">
              <w:rPr>
                <w:i w:val="1"/>
                <w:sz w:val="24"/>
                <w:szCs w:val="24"/>
                <w:rtl w:val="0"/>
              </w:rPr>
              <w:t xml:space="preserve">Urban Sports X Glasgow, </w:t>
            </w:r>
          </w:p>
          <w:p w:rsidR="00000000" w:rsidDel="00000000" w:rsidP="00000000" w:rsidRDefault="00000000" w:rsidRPr="00000000" w14:paraId="00000078">
            <w:pPr>
              <w:widowControl w:val="0"/>
              <w:numPr>
                <w:ilvl w:val="0"/>
                <w:numId w:val="71"/>
              </w:numPr>
              <w:pBdr>
                <w:top w:color="auto" w:space="0" w:sz="0" w:val="none"/>
                <w:bottom w:color="auto" w:space="0" w:sz="0" w:val="none"/>
                <w:right w:color="auto" w:space="0" w:sz="0" w:val="none"/>
                <w:between w:color="auto" w:space="0" w:sz="0" w:val="none"/>
              </w:pBdr>
              <w:spacing w:line="240" w:lineRule="auto"/>
              <w:ind w:left="2160" w:hanging="360"/>
              <w:rPr>
                <w:rFonts w:ascii="Arial" w:cs="Arial" w:eastAsia="Arial" w:hAnsi="Arial"/>
                <w:i w:val="1"/>
              </w:rPr>
            </w:pPr>
            <w:r w:rsidDel="00000000" w:rsidR="00000000" w:rsidRPr="00000000">
              <w:rPr>
                <w:i w:val="1"/>
                <w:sz w:val="24"/>
                <w:szCs w:val="24"/>
                <w:rtl w:val="0"/>
              </w:rPr>
              <w:t xml:space="preserve">Urban Sports X Birmingham </w:t>
            </w:r>
          </w:p>
          <w:p w:rsidR="00000000" w:rsidDel="00000000" w:rsidP="00000000" w:rsidRDefault="00000000" w:rsidRPr="00000000" w14:paraId="00000079">
            <w:pPr>
              <w:widowControl w:val="0"/>
              <w:numPr>
                <w:ilvl w:val="0"/>
                <w:numId w:val="67"/>
              </w:numPr>
              <w:pBdr>
                <w:top w:color="auto" w:space="0" w:sz="0" w:val="none"/>
                <w:bottom w:color="auto" w:space="0" w:sz="0" w:val="none"/>
                <w:right w:color="auto" w:space="0" w:sz="0" w:val="none"/>
                <w:between w:color="auto" w:space="0" w:sz="0" w:val="none"/>
              </w:pBdr>
              <w:spacing w:line="240" w:lineRule="auto"/>
              <w:ind w:left="2160" w:hanging="360"/>
              <w:rPr>
                <w:rFonts w:ascii="Arial" w:cs="Arial" w:eastAsia="Arial" w:hAnsi="Arial"/>
                <w:i w:val="1"/>
              </w:rPr>
            </w:pPr>
            <w:r w:rsidDel="00000000" w:rsidR="00000000" w:rsidRPr="00000000">
              <w:rPr>
                <w:i w:val="1"/>
                <w:sz w:val="24"/>
                <w:szCs w:val="24"/>
                <w:rtl w:val="0"/>
              </w:rPr>
              <w:t xml:space="preserve">Urban Sports X London. </w:t>
            </w:r>
          </w:p>
          <w:p w:rsidR="00000000" w:rsidDel="00000000" w:rsidP="00000000" w:rsidRDefault="00000000" w:rsidRPr="00000000" w14:paraId="0000007A">
            <w:pPr>
              <w:widowControl w:val="0"/>
              <w:numPr>
                <w:ilvl w:val="0"/>
                <w:numId w:val="60"/>
              </w:numPr>
              <w:pBdr>
                <w:top w:color="auto" w:space="0" w:sz="0" w:val="none"/>
                <w:bottom w:color="auto" w:space="0" w:sz="0" w:val="none"/>
                <w:right w:color="auto" w:space="0" w:sz="0" w:val="none"/>
                <w:between w:color="auto" w:space="0" w:sz="0" w:val="none"/>
              </w:pBdr>
              <w:spacing w:line="240" w:lineRule="auto"/>
              <w:ind w:left="1080" w:hanging="360"/>
              <w:rPr>
                <w:i w:val="1"/>
              </w:rPr>
            </w:pPr>
            <w:r w:rsidDel="00000000" w:rsidR="00000000" w:rsidRPr="00000000">
              <w:rPr>
                <w:b w:val="1"/>
                <w:i w:val="1"/>
                <w:sz w:val="24"/>
                <w:szCs w:val="24"/>
                <w:rtl w:val="0"/>
              </w:rPr>
              <w:t xml:space="preserve">Colour Palette</w:t>
            </w:r>
            <w:r w:rsidDel="00000000" w:rsidR="00000000" w:rsidRPr="00000000">
              <w:rPr>
                <w:i w:val="1"/>
                <w:sz w:val="24"/>
                <w:szCs w:val="24"/>
                <w:rtl w:val="0"/>
              </w:rPr>
              <w:t xml:space="preserve"> </w:t>
              <w:br w:type="textWrapping"/>
              <w:t xml:space="preserve">A striking and energetic colour scheme that reflects urban environments and appeals to a teenage audience. </w:t>
            </w:r>
          </w:p>
          <w:p w:rsidR="00000000" w:rsidDel="00000000" w:rsidP="00000000" w:rsidRDefault="00000000" w:rsidRPr="00000000" w14:paraId="0000007B">
            <w:pPr>
              <w:widowControl w:val="0"/>
              <w:numPr>
                <w:ilvl w:val="0"/>
                <w:numId w:val="76"/>
              </w:numPr>
              <w:pBdr>
                <w:top w:color="auto" w:space="0" w:sz="0" w:val="none"/>
                <w:bottom w:color="auto" w:space="0" w:sz="0" w:val="none"/>
                <w:right w:color="auto" w:space="0" w:sz="0" w:val="none"/>
                <w:between w:color="auto" w:space="0" w:sz="0" w:val="none"/>
              </w:pBdr>
              <w:spacing w:line="240" w:lineRule="auto"/>
              <w:ind w:left="1080" w:hanging="360"/>
              <w:rPr>
                <w:i w:val="1"/>
              </w:rPr>
            </w:pPr>
            <w:r w:rsidDel="00000000" w:rsidR="00000000" w:rsidRPr="00000000">
              <w:rPr>
                <w:b w:val="1"/>
                <w:i w:val="1"/>
                <w:sz w:val="24"/>
                <w:szCs w:val="24"/>
                <w:rtl w:val="0"/>
              </w:rPr>
              <w:t xml:space="preserve">Typography</w:t>
            </w:r>
            <w:r w:rsidDel="00000000" w:rsidR="00000000" w:rsidRPr="00000000">
              <w:rPr>
                <w:i w:val="1"/>
                <w:sz w:val="24"/>
                <w:szCs w:val="24"/>
                <w:rtl w:val="0"/>
              </w:rPr>
              <w:t xml:space="preserve"> </w:t>
              <w:br w:type="textWrapping"/>
              <w:t xml:space="preserve">A typographic system that includes: </w:t>
            </w:r>
          </w:p>
          <w:p w:rsidR="00000000" w:rsidDel="00000000" w:rsidP="00000000" w:rsidRDefault="00000000" w:rsidRPr="00000000" w14:paraId="0000007C">
            <w:pPr>
              <w:widowControl w:val="0"/>
              <w:numPr>
                <w:ilvl w:val="0"/>
                <w:numId w:val="27"/>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i w:val="1"/>
              </w:rPr>
            </w:pPr>
            <w:r w:rsidDel="00000000" w:rsidR="00000000" w:rsidRPr="00000000">
              <w:rPr>
                <w:i w:val="1"/>
                <w:sz w:val="24"/>
                <w:szCs w:val="24"/>
                <w:rtl w:val="0"/>
              </w:rPr>
              <w:t xml:space="preserve">Bold, expressive fonts for headlines </w:t>
            </w:r>
          </w:p>
          <w:p w:rsidR="00000000" w:rsidDel="00000000" w:rsidP="00000000" w:rsidRDefault="00000000" w:rsidRPr="00000000" w14:paraId="0000007D">
            <w:pPr>
              <w:widowControl w:val="0"/>
              <w:numPr>
                <w:ilvl w:val="0"/>
                <w:numId w:val="81"/>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i w:val="1"/>
              </w:rPr>
            </w:pPr>
            <w:r w:rsidDel="00000000" w:rsidR="00000000" w:rsidRPr="00000000">
              <w:rPr>
                <w:i w:val="1"/>
                <w:sz w:val="24"/>
                <w:szCs w:val="24"/>
                <w:rtl w:val="0"/>
              </w:rPr>
              <w:t xml:space="preserve">Clean, legible fonts for body text </w:t>
            </w:r>
          </w:p>
          <w:p w:rsidR="00000000" w:rsidDel="00000000" w:rsidP="00000000" w:rsidRDefault="00000000" w:rsidRPr="00000000" w14:paraId="0000007E">
            <w:pPr>
              <w:widowControl w:val="0"/>
              <w:numPr>
                <w:ilvl w:val="0"/>
                <w:numId w:val="6"/>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i w:val="1"/>
              </w:rPr>
            </w:pPr>
            <w:r w:rsidDel="00000000" w:rsidR="00000000" w:rsidRPr="00000000">
              <w:rPr>
                <w:i w:val="1"/>
                <w:sz w:val="24"/>
                <w:szCs w:val="24"/>
                <w:rtl w:val="0"/>
              </w:rPr>
              <w:t xml:space="preserve">Styles suitable for digital, print, and merchandise </w:t>
            </w:r>
          </w:p>
          <w:p w:rsidR="00000000" w:rsidDel="00000000" w:rsidP="00000000" w:rsidRDefault="00000000" w:rsidRPr="00000000" w14:paraId="0000007F">
            <w:pPr>
              <w:widowControl w:val="0"/>
              <w:numPr>
                <w:ilvl w:val="0"/>
                <w:numId w:val="75"/>
              </w:numPr>
              <w:pBdr>
                <w:top w:color="auto" w:space="0" w:sz="0" w:val="none"/>
                <w:bottom w:color="auto" w:space="0" w:sz="0" w:val="none"/>
                <w:right w:color="auto" w:space="0" w:sz="0" w:val="none"/>
                <w:between w:color="auto" w:space="0" w:sz="0" w:val="none"/>
              </w:pBdr>
              <w:spacing w:line="240" w:lineRule="auto"/>
              <w:ind w:left="1080" w:hanging="360"/>
              <w:rPr>
                <w:i w:val="1"/>
              </w:rPr>
            </w:pPr>
            <w:r w:rsidDel="00000000" w:rsidR="00000000" w:rsidRPr="00000000">
              <w:rPr>
                <w:b w:val="1"/>
                <w:i w:val="1"/>
                <w:sz w:val="24"/>
                <w:szCs w:val="24"/>
                <w:rtl w:val="0"/>
              </w:rPr>
              <w:t xml:space="preserve">Supporting Graphic Elements</w:t>
            </w:r>
            <w:r w:rsidDel="00000000" w:rsidR="00000000" w:rsidRPr="00000000">
              <w:rPr>
                <w:i w:val="1"/>
                <w:sz w:val="24"/>
                <w:szCs w:val="24"/>
                <w:rtl w:val="0"/>
              </w:rPr>
              <w:t xml:space="preserve"> </w:t>
              <w:br w:type="textWrapping"/>
              <w:t xml:space="preserve">Urban-inspired patterns, textures, or icons (e.g., graffiti motifs, concrete textures, dynamic shapes) that can be used across promotional materials, apparel, and signage. </w:t>
            </w:r>
          </w:p>
          <w:p w:rsidR="00000000" w:rsidDel="00000000" w:rsidP="00000000" w:rsidRDefault="00000000" w:rsidRPr="00000000" w14:paraId="00000080">
            <w:pPr>
              <w:widowControl w:val="0"/>
              <w:numPr>
                <w:ilvl w:val="0"/>
                <w:numId w:val="21"/>
              </w:numPr>
              <w:pBdr>
                <w:top w:color="auto" w:space="0" w:sz="0" w:val="none"/>
                <w:bottom w:color="auto" w:space="0" w:sz="0" w:val="none"/>
                <w:right w:color="auto" w:space="0" w:sz="0" w:val="none"/>
                <w:between w:color="auto" w:space="0" w:sz="0" w:val="none"/>
              </w:pBdr>
              <w:spacing w:line="240" w:lineRule="auto"/>
              <w:ind w:left="1080" w:hanging="360"/>
              <w:rPr>
                <w:i w:val="1"/>
              </w:rPr>
            </w:pPr>
            <w:r w:rsidDel="00000000" w:rsidR="00000000" w:rsidRPr="00000000">
              <w:rPr>
                <w:b w:val="1"/>
                <w:i w:val="1"/>
                <w:sz w:val="24"/>
                <w:szCs w:val="24"/>
                <w:rtl w:val="0"/>
              </w:rPr>
              <w:t xml:space="preserve">Signage &amp; Wayfinding Design</w:t>
            </w:r>
            <w:r w:rsidDel="00000000" w:rsidR="00000000" w:rsidRPr="00000000">
              <w:rPr>
                <w:i w:val="1"/>
                <w:sz w:val="24"/>
                <w:szCs w:val="24"/>
                <w:rtl w:val="0"/>
              </w:rPr>
              <w:t xml:space="preserve"> </w:t>
              <w:br w:type="textWrapping"/>
              <w:t xml:space="preserve">Branded signage concepts for event spaces, including: </w:t>
            </w:r>
          </w:p>
          <w:p w:rsidR="00000000" w:rsidDel="00000000" w:rsidP="00000000" w:rsidRDefault="00000000" w:rsidRPr="00000000" w14:paraId="00000081">
            <w:pPr>
              <w:widowControl w:val="0"/>
              <w:numPr>
                <w:ilvl w:val="0"/>
                <w:numId w:val="42"/>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i w:val="1"/>
              </w:rPr>
            </w:pPr>
            <w:r w:rsidDel="00000000" w:rsidR="00000000" w:rsidRPr="00000000">
              <w:rPr>
                <w:i w:val="1"/>
                <w:sz w:val="24"/>
                <w:szCs w:val="24"/>
                <w:rtl w:val="0"/>
              </w:rPr>
              <w:t xml:space="preserve">Entry/exit points </w:t>
            </w:r>
          </w:p>
          <w:p w:rsidR="00000000" w:rsidDel="00000000" w:rsidP="00000000" w:rsidRDefault="00000000" w:rsidRPr="00000000" w14:paraId="00000082">
            <w:pPr>
              <w:widowControl w:val="0"/>
              <w:numPr>
                <w:ilvl w:val="0"/>
                <w:numId w:val="57"/>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i w:val="1"/>
              </w:rPr>
            </w:pPr>
            <w:r w:rsidDel="00000000" w:rsidR="00000000" w:rsidRPr="00000000">
              <w:rPr>
                <w:i w:val="1"/>
                <w:sz w:val="24"/>
                <w:szCs w:val="24"/>
                <w:rtl w:val="0"/>
              </w:rPr>
              <w:t xml:space="preserve">Sport zones and demo areas </w:t>
            </w:r>
          </w:p>
          <w:p w:rsidR="00000000" w:rsidDel="00000000" w:rsidP="00000000" w:rsidRDefault="00000000" w:rsidRPr="00000000" w14:paraId="00000083">
            <w:pPr>
              <w:widowControl w:val="0"/>
              <w:numPr>
                <w:ilvl w:val="0"/>
                <w:numId w:val="36"/>
              </w:numPr>
              <w:pBdr>
                <w:top w:color="auto" w:space="0" w:sz="0" w:val="none"/>
                <w:bottom w:color="auto" w:space="0" w:sz="0" w:val="none"/>
                <w:right w:color="auto" w:space="0" w:sz="0" w:val="none"/>
                <w:between w:color="auto" w:space="0" w:sz="0" w:val="none"/>
              </w:pBdr>
              <w:spacing w:line="240" w:lineRule="auto"/>
              <w:ind w:left="1800" w:hanging="360"/>
              <w:rPr>
                <w:rFonts w:ascii="Arial" w:cs="Arial" w:eastAsia="Arial" w:hAnsi="Arial"/>
                <w:i w:val="1"/>
              </w:rPr>
            </w:pPr>
            <w:r w:rsidDel="00000000" w:rsidR="00000000" w:rsidRPr="00000000">
              <w:rPr>
                <w:i w:val="1"/>
                <w:sz w:val="24"/>
                <w:szCs w:val="24"/>
                <w:rtl w:val="0"/>
              </w:rPr>
              <w:t xml:space="preserve">Info booths and safety signage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Guidance for the above design tasks</w:t>
            </w:r>
            <w:r w:rsidDel="00000000" w:rsidR="00000000" w:rsidRPr="00000000">
              <w:rPr>
                <w:sz w:val="24"/>
                <w:szCs w:val="24"/>
                <w:rtl w:val="0"/>
              </w:rPr>
              <w:t xml:space="preserve"> </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i w:val="1"/>
                <w:sz w:val="24"/>
                <w:szCs w:val="24"/>
                <w:highlight w:val="white"/>
              </w:rPr>
            </w:pPr>
            <w:r w:rsidDel="00000000" w:rsidR="00000000" w:rsidRPr="00000000">
              <w:rPr>
                <w:b w:val="1"/>
                <w:i w:val="1"/>
                <w:sz w:val="24"/>
                <w:szCs w:val="24"/>
                <w:highlight w:val="white"/>
                <w:rtl w:val="0"/>
              </w:rPr>
              <w:t xml:space="preserve">Technical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Use the RGB (Red, Green, Blue) colour mode when designing for screen. </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Use the CMYK (Cyan, Magenta, Yellow, Black) colour mode when designing for print. </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If you have access to it, we recommend using Adobe Fonts in your design to improve compatibility. </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Resolution for screen 72ppi (Pixels Per Inch) </w:t>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Resolution for print 300ppi </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Adobe creative cloud files to be used where possible</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pacing w:after="120" w:before="120" w:line="240" w:lineRule="auto"/>
              <w:ind w:left="100" w:right="100" w:firstLine="0"/>
              <w:rPr>
                <w:b w:val="1"/>
                <w:i w:val="1"/>
                <w:sz w:val="24"/>
                <w:szCs w:val="24"/>
                <w:highlight w:val="white"/>
              </w:rPr>
            </w:pPr>
            <w:r w:rsidDel="00000000" w:rsidR="00000000" w:rsidRPr="00000000">
              <w:rPr>
                <w:b w:val="1"/>
                <w:i w:val="1"/>
                <w:sz w:val="24"/>
                <w:szCs w:val="24"/>
                <w:highlight w:val="white"/>
                <w:rtl w:val="0"/>
              </w:rPr>
              <w:t xml:space="preserve">Submitting Files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Supporting materials, development work and sketches. </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Full colour and single colour Logo designs in RGB for Screen. </w:t>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Full colour and single colour Logo designs in CMYK for Print. </w:t>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Brand Colour Swatches showing RGB, CMYK, and Hex colour values. </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Brand Typeface examples showing sizes and formats. </w:t>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Supporting branded elements like clothing, merchandising, social media, signs, advertising, etc. </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Please submit ALL of your original photoshop files, illustrator files, packaged InDesign files along with exported jpegs and PDFs. As you will need them should you make it through to the Competition Day. </w:t>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pacing w:before="120" w:line="240" w:lineRule="auto"/>
              <w:ind w:left="100" w:right="100" w:firstLine="0"/>
              <w:rPr>
                <w:b w:val="1"/>
                <w:sz w:val="24"/>
                <w:szCs w:val="24"/>
                <w:highlight w:val="white"/>
              </w:rPr>
            </w:pPr>
            <w:r w:rsidDel="00000000" w:rsidR="00000000" w:rsidRPr="00000000">
              <w:rPr>
                <w:b w:val="1"/>
                <w:sz w:val="24"/>
                <w:szCs w:val="24"/>
                <w:highlight w:val="white"/>
                <w:rtl w:val="0"/>
              </w:rPr>
              <w:t xml:space="preserve"> </w:t>
            </w:r>
          </w:p>
        </w:tc>
      </w:tr>
    </w:tbl>
    <w:p w:rsidR="00000000" w:rsidDel="00000000" w:rsidP="00000000" w:rsidRDefault="00000000" w:rsidRPr="00000000" w14:paraId="00000097">
      <w:pPr>
        <w:pageBreakBefore w:val="0"/>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Deadline: </w:t>
      </w:r>
      <w:r w:rsidDel="00000000" w:rsidR="00000000" w:rsidRPr="00000000">
        <w:rPr>
          <w:sz w:val="24"/>
          <w:szCs w:val="24"/>
          <w:rtl w:val="0"/>
        </w:rPr>
        <w:t xml:space="preserve">Monday 8th December 2025</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b w:val="1"/>
          <w:sz w:val="24"/>
          <w:szCs w:val="24"/>
          <w:rtl w:val="0"/>
        </w:rPr>
        <w:t xml:space="preserve">Submit</w:t>
      </w:r>
      <w:r w:rsidDel="00000000" w:rsidR="00000000" w:rsidRPr="00000000">
        <w:rPr>
          <w:sz w:val="24"/>
          <w:szCs w:val="24"/>
          <w:rtl w:val="0"/>
        </w:rPr>
        <w:t xml:space="preserve">: </w:t>
      </w:r>
      <w:r w:rsidDel="00000000" w:rsidR="00000000" w:rsidRPr="00000000">
        <w:rPr>
          <w:b w:val="1"/>
          <w:i w:val="1"/>
          <w:sz w:val="24"/>
          <w:szCs w:val="24"/>
          <w:rtl w:val="0"/>
        </w:rPr>
        <w:t xml:space="preserve">Primary Logo Design</w:t>
      </w:r>
      <w:r w:rsidDel="00000000" w:rsidR="00000000" w:rsidRPr="00000000">
        <w:rPr>
          <w:i w:val="1"/>
          <w:sz w:val="24"/>
          <w:szCs w:val="24"/>
          <w:rtl w:val="0"/>
        </w:rPr>
        <w:t xml:space="preserve">, </w:t>
      </w:r>
      <w:r w:rsidDel="00000000" w:rsidR="00000000" w:rsidRPr="00000000">
        <w:rPr>
          <w:b w:val="1"/>
          <w:i w:val="1"/>
          <w:sz w:val="24"/>
          <w:szCs w:val="24"/>
          <w:rtl w:val="0"/>
        </w:rPr>
        <w:t xml:space="preserve">City/Event Sub-Brand Logos</w:t>
      </w:r>
      <w:r w:rsidDel="00000000" w:rsidR="00000000" w:rsidRPr="00000000">
        <w:rPr>
          <w:i w:val="1"/>
          <w:sz w:val="24"/>
          <w:szCs w:val="24"/>
          <w:rtl w:val="0"/>
        </w:rPr>
        <w:t xml:space="preserve">, </w:t>
      </w:r>
      <w:r w:rsidDel="00000000" w:rsidR="00000000" w:rsidRPr="00000000">
        <w:rPr>
          <w:b w:val="1"/>
          <w:i w:val="1"/>
          <w:sz w:val="24"/>
          <w:szCs w:val="24"/>
          <w:rtl w:val="0"/>
        </w:rPr>
        <w:t xml:space="preserve">Colour Palette</w:t>
      </w:r>
      <w:r w:rsidDel="00000000" w:rsidR="00000000" w:rsidRPr="00000000">
        <w:rPr>
          <w:i w:val="1"/>
          <w:sz w:val="24"/>
          <w:szCs w:val="24"/>
          <w:rtl w:val="0"/>
        </w:rPr>
        <w:t xml:space="preserve">, </w:t>
      </w:r>
      <w:r w:rsidDel="00000000" w:rsidR="00000000" w:rsidRPr="00000000">
        <w:rPr>
          <w:b w:val="1"/>
          <w:i w:val="1"/>
          <w:sz w:val="24"/>
          <w:szCs w:val="24"/>
          <w:rtl w:val="0"/>
        </w:rPr>
        <w:t xml:space="preserve">Typography</w:t>
      </w:r>
      <w:r w:rsidDel="00000000" w:rsidR="00000000" w:rsidRPr="00000000">
        <w:rPr>
          <w:i w:val="1"/>
          <w:sz w:val="24"/>
          <w:szCs w:val="24"/>
          <w:rtl w:val="0"/>
        </w:rPr>
        <w:t xml:space="preserve">, </w:t>
      </w:r>
      <w:r w:rsidDel="00000000" w:rsidR="00000000" w:rsidRPr="00000000">
        <w:rPr>
          <w:b w:val="1"/>
          <w:i w:val="1"/>
          <w:sz w:val="24"/>
          <w:szCs w:val="24"/>
          <w:rtl w:val="0"/>
        </w:rPr>
        <w:t xml:space="preserve">Supporting Graphic Elements</w:t>
      </w:r>
      <w:r w:rsidDel="00000000" w:rsidR="00000000" w:rsidRPr="00000000">
        <w:rPr>
          <w:i w:val="1"/>
          <w:sz w:val="24"/>
          <w:szCs w:val="24"/>
          <w:rtl w:val="0"/>
        </w:rPr>
        <w:t xml:space="preserve">, </w:t>
      </w:r>
      <w:r w:rsidDel="00000000" w:rsidR="00000000" w:rsidRPr="00000000">
        <w:rPr>
          <w:b w:val="1"/>
          <w:i w:val="1"/>
          <w:sz w:val="24"/>
          <w:szCs w:val="24"/>
          <w:rtl w:val="0"/>
        </w:rPr>
        <w:t xml:space="preserve">Signage &amp; Wayfinding Design</w:t>
      </w:r>
      <w:r w:rsidDel="00000000" w:rsidR="00000000" w:rsidRPr="00000000">
        <w:rPr>
          <w:i w:val="1"/>
          <w:sz w:val="24"/>
          <w:szCs w:val="24"/>
          <w:rtl w:val="0"/>
        </w:rPr>
        <w:t xml:space="preserve"> </w:t>
      </w:r>
      <w:r w:rsidDel="00000000" w:rsidR="00000000" w:rsidRPr="00000000">
        <w:rPr>
          <w:sz w:val="24"/>
          <w:szCs w:val="24"/>
          <w:rtl w:val="0"/>
        </w:rPr>
        <w:t xml:space="preserve">plus any </w:t>
      </w:r>
      <w:r w:rsidDel="00000000" w:rsidR="00000000" w:rsidRPr="00000000">
        <w:rPr>
          <w:sz w:val="24"/>
          <w:szCs w:val="24"/>
          <w:rtl w:val="0"/>
        </w:rPr>
        <w:t xml:space="preserve">supporting materials.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Please send </w:t>
      </w:r>
      <w:r w:rsidDel="00000000" w:rsidR="00000000" w:rsidRPr="00000000">
        <w:rPr>
          <w:b w:val="1"/>
          <w:sz w:val="24"/>
          <w:szCs w:val="24"/>
          <w:rtl w:val="0"/>
        </w:rPr>
        <w:t xml:space="preserve">ALL</w:t>
      </w:r>
      <w:r w:rsidDel="00000000" w:rsidR="00000000" w:rsidRPr="00000000">
        <w:rPr>
          <w:sz w:val="24"/>
          <w:szCs w:val="24"/>
          <w:rtl w:val="0"/>
        </w:rPr>
        <w:t xml:space="preserve"> of your original Adobe files along with exported jpegs. Where possible please use Adobe suite, Adobe creative cloud, to create your files for ease of use on the competition day.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b w:val="1"/>
          <w:sz w:val="24"/>
          <w:szCs w:val="24"/>
          <w:rtl w:val="0"/>
        </w:rPr>
        <w:t xml:space="preserve">Share via wetransfer to:</w:t>
      </w:r>
      <w:hyperlink r:id="rId8">
        <w:r w:rsidDel="00000000" w:rsidR="00000000" w:rsidRPr="00000000">
          <w:rPr>
            <w:color w:val="1155cc"/>
            <w:sz w:val="24"/>
            <w:szCs w:val="24"/>
            <w:u w:val="single"/>
            <w:rtl w:val="0"/>
          </w:rPr>
          <w:t xml:space="preserve">Rachel.Barrett@gowercollegeswansea.ac.uk</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arking criteria below for passive stage: </w:t>
      </w:r>
      <w:r w:rsidDel="00000000" w:rsidR="00000000" w:rsidRPr="00000000">
        <w:rPr>
          <w:rtl w:val="0"/>
        </w:rPr>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6030"/>
        <w:gridCol w:w="1875"/>
        <w:tblGridChange w:id="0">
          <w:tblGrid>
            <w:gridCol w:w="2010"/>
            <w:gridCol w:w="6030"/>
            <w:gridCol w:w="1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right="22.204724409448886"/>
              <w:jc w:val="both"/>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right="22.204724409448886"/>
              <w:jc w:val="both"/>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right="22.204724409448886"/>
              <w:jc w:val="both"/>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right="22.204724409448886"/>
              <w:rPr>
                <w:b w:val="1"/>
                <w:i w:val="1"/>
                <w:sz w:val="24"/>
                <w:szCs w:val="24"/>
              </w:rPr>
            </w:pPr>
            <w:r w:rsidDel="00000000" w:rsidR="00000000" w:rsidRPr="00000000">
              <w:rPr>
                <w:sz w:val="24"/>
                <w:szCs w:val="24"/>
                <w:rtl w:val="0"/>
              </w:rPr>
              <w:t xml:space="preserve">Design Process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35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ind w:right="22.204724409448886"/>
              <w:rPr>
                <w:i w:val="1"/>
                <w:sz w:val="24"/>
                <w:szCs w:val="24"/>
              </w:rPr>
            </w:pPr>
            <w:r w:rsidDel="00000000" w:rsidR="00000000" w:rsidRPr="00000000">
              <w:rPr>
                <w:sz w:val="24"/>
                <w:szCs w:val="24"/>
                <w:rtl w:val="0"/>
              </w:rPr>
              <w:t xml:space="preserve">Presentation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ind w:right="22.204724409448886"/>
              <w:rPr>
                <w:sz w:val="24"/>
                <w:szCs w:val="24"/>
              </w:rPr>
            </w:pPr>
            <w:r w:rsidDel="00000000" w:rsidR="00000000" w:rsidRPr="00000000">
              <w:rPr>
                <w:sz w:val="24"/>
                <w:szCs w:val="24"/>
                <w:rtl w:val="0"/>
              </w:rPr>
              <w:t xml:space="preserve">Design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right="22.204724409448886"/>
              <w:rPr>
                <w:i w:val="1"/>
                <w:sz w:val="24"/>
                <w:szCs w:val="24"/>
              </w:rPr>
            </w:pPr>
            <w:r w:rsidDel="00000000" w:rsidR="00000000" w:rsidRPr="00000000">
              <w:rPr>
                <w:sz w:val="24"/>
                <w:szCs w:val="24"/>
                <w:rtl w:val="0"/>
              </w:rPr>
              <w:t xml:space="preserve">Technical Aspects and Output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right="22.204724409448886"/>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know if you have got through to the final by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5pm </w:t>
      </w:r>
      <w:r w:rsidDel="00000000" w:rsidR="00000000" w:rsidRPr="00000000">
        <w:rPr>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riday </w:t>
      </w:r>
      <w:r w:rsidDel="00000000" w:rsidR="00000000" w:rsidRPr="00000000">
        <w:rPr>
          <w:sz w:val="24"/>
          <w:szCs w:val="24"/>
          <w:rtl w:val="0"/>
        </w:rPr>
        <w:t xml:space="preserve">19th December, 2025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Practice makes perfect! Test your knowledge using briefs from the past few years, </w:t>
      </w:r>
      <w:hyperlink r:id="rId9">
        <w:r w:rsidDel="00000000" w:rsidR="00000000" w:rsidRPr="00000000">
          <w:rPr>
            <w:color w:val="1155cc"/>
            <w:sz w:val="24"/>
            <w:szCs w:val="24"/>
            <w:u w:val="single"/>
            <w:rtl w:val="0"/>
          </w:rPr>
          <w:t xml:space="preserve">see this site</w:t>
        </w:r>
      </w:hyperlink>
      <w:r w:rsidDel="00000000" w:rsidR="00000000" w:rsidRPr="00000000">
        <w:rPr>
          <w:sz w:val="24"/>
          <w:szCs w:val="24"/>
          <w:rtl w:val="0"/>
        </w:rPr>
        <w:t xml:space="preserv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Day / Live Heat </w:t>
      </w:r>
      <w:r w:rsidDel="00000000" w:rsidR="00000000" w:rsidRPr="00000000">
        <w:rPr>
          <w:rtl w:val="0"/>
        </w:rPr>
      </w:r>
    </w:p>
    <w:p w:rsidR="00000000" w:rsidDel="00000000" w:rsidP="00000000" w:rsidRDefault="00000000" w:rsidRPr="00000000" w14:paraId="000000B7">
      <w:pPr>
        <w:pageBreakBefore w:val="0"/>
        <w:widowControl w:val="0"/>
        <w:ind w:right="22.204724409448886"/>
        <w:jc w:val="both"/>
        <w:rPr>
          <w:sz w:val="24"/>
          <w:szCs w:val="24"/>
        </w:rPr>
      </w:pPr>
      <w:r w:rsidDel="00000000" w:rsidR="00000000" w:rsidRPr="00000000">
        <w:rPr>
          <w:sz w:val="24"/>
          <w:szCs w:val="24"/>
          <w:rtl w:val="0"/>
        </w:rPr>
        <w:t xml:space="preserve">The Skills Competitions Wales, Graphic Design, will be held  on</w:t>
      </w:r>
      <w:r w:rsidDel="00000000" w:rsidR="00000000" w:rsidRPr="00000000">
        <w:rPr>
          <w:sz w:val="24"/>
          <w:szCs w:val="24"/>
          <w:rtl w:val="0"/>
        </w:rPr>
        <w:t xml:space="preserve"> 5</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2025</w:t>
      </w:r>
      <w:r w:rsidDel="00000000" w:rsidR="00000000" w:rsidRPr="00000000">
        <w:rPr>
          <w:sz w:val="24"/>
          <w:szCs w:val="24"/>
          <w:rtl w:val="0"/>
        </w:rPr>
        <w:t xml:space="preserve">, UWTSD, Dynevor Campus.</w:t>
      </w:r>
    </w:p>
    <w:p w:rsidR="00000000" w:rsidDel="00000000" w:rsidP="00000000" w:rsidRDefault="00000000" w:rsidRPr="00000000" w14:paraId="000000B8">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competitors will have the use of an individual iMac with the Adobe Creative Suite and access to the internet. Wacom </w:t>
      </w:r>
      <w:r w:rsidDel="00000000" w:rsidR="00000000" w:rsidRPr="00000000">
        <w:rPr>
          <w:sz w:val="24"/>
          <w:szCs w:val="24"/>
          <w:rtl w:val="0"/>
        </w:rPr>
        <w:t xml:space="preserve">G</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raphics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ablets will also be available. All competitors will</w:t>
      </w:r>
      <w:r w:rsidDel="00000000" w:rsidR="00000000" w:rsidRPr="00000000">
        <w:rPr>
          <w:sz w:val="24"/>
          <w:szCs w:val="24"/>
          <w:rtl w:val="0"/>
        </w:rPr>
        <w:t xml:space="preserve"> have access to pens, paper, drawing materials and a printer</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BB">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10">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work independently (without support from other students/tutors) </w:t>
      </w:r>
    </w:p>
    <w:p w:rsidR="00000000" w:rsidDel="00000000" w:rsidP="00000000" w:rsidRDefault="00000000" w:rsidRPr="00000000" w14:paraId="000000BF">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efrain from including offensive, sexual, political, controversial or inflammatory text or images. </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C1">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permitted during competition activity. </w:t>
      </w:r>
    </w:p>
    <w:p w:rsidR="00000000" w:rsidDel="00000000" w:rsidP="00000000" w:rsidRDefault="00000000" w:rsidRPr="00000000" w14:paraId="000000C2">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C3">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C4">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C5">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C6">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solely responsible for the saving of their own files, especially in the unfortunate event of a computer malfunction. Instructions will be given as to where the files need to be saved. </w:t>
      </w:r>
    </w:p>
    <w:p w:rsidR="00000000" w:rsidDel="00000000" w:rsidP="00000000" w:rsidRDefault="00000000" w:rsidRPr="00000000" w14:paraId="000000C7">
      <w:pPr>
        <w:pageBreakBefore w:val="0"/>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C8">
      <w:pPr>
        <w:pageBreakBefore w:val="0"/>
        <w:widowControl w:val="0"/>
        <w:ind w:right="-6.259842519683616"/>
        <w:jc w:val="both"/>
        <w:rPr>
          <w:sz w:val="24"/>
          <w:szCs w:val="24"/>
        </w:rPr>
      </w:pPr>
      <w:r w:rsidDel="00000000" w:rsidR="00000000" w:rsidRPr="00000000">
        <w:rPr>
          <w:sz w:val="24"/>
          <w:szCs w:val="24"/>
          <w:rtl w:val="0"/>
        </w:rPr>
        <w:t xml:space="preserve">For full terms and conditions of entry and competition rules</w:t>
      </w:r>
      <w:hyperlink r:id="rId11">
        <w:r w:rsidDel="00000000" w:rsidR="00000000" w:rsidRPr="00000000">
          <w:rPr>
            <w:color w:val="1155cc"/>
            <w:sz w:val="24"/>
            <w:szCs w:val="24"/>
            <w:u w:val="single"/>
            <w:rtl w:val="0"/>
          </w:rPr>
          <w:t xml:space="preserve"> visit </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CB">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CC">
      <w:pPr>
        <w:pageBreakBefore w:val="0"/>
        <w:widowControl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marking criteria of the competition will reflect the relative significance of particular design form within the workflow, paying particular attention to the following areas. </w:t>
      </w:r>
    </w:p>
    <w:p w:rsidR="00000000" w:rsidDel="00000000" w:rsidP="00000000" w:rsidRDefault="00000000" w:rsidRPr="00000000" w14:paraId="000000CD">
      <w:pPr>
        <w:widowControl w:val="0"/>
        <w:ind w:right="22.204724409448886"/>
        <w:jc w:val="both"/>
        <w:rPr>
          <w:b w:val="1"/>
          <w:sz w:val="24"/>
          <w:szCs w:val="24"/>
        </w:rPr>
      </w:pPr>
      <w:r w:rsidDel="00000000" w:rsidR="00000000" w:rsidRPr="00000000">
        <w:rPr>
          <w:rtl w:val="0"/>
        </w:rPr>
      </w:r>
    </w:p>
    <w:tbl>
      <w:tblPr>
        <w:tblStyle w:val="Table3"/>
        <w:tblpPr w:leftFromText="180" w:rightFromText="180" w:topFromText="180" w:bottomFromText="180" w:vertAnchor="text" w:horzAnchor="text" w:tblpX="51.141732283464876" w:tblpY="2.062208040151745"/>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p w:rsidR="00000000" w:rsidDel="00000000" w:rsidP="00000000" w:rsidRDefault="00000000" w:rsidRPr="00000000" w14:paraId="000000CE">
            <w:pPr>
              <w:widowControl w:val="0"/>
              <w:spacing w:line="240" w:lineRule="auto"/>
              <w:ind w:right="22.204724409448886"/>
              <w:jc w:val="both"/>
              <w:rPr>
                <w:b w:val="1"/>
                <w:sz w:val="24"/>
                <w:szCs w:val="24"/>
              </w:rPr>
            </w:pPr>
            <w:r w:rsidDel="00000000" w:rsidR="00000000" w:rsidRPr="00000000">
              <w:rPr>
                <w:b w:val="1"/>
                <w:sz w:val="24"/>
                <w:szCs w:val="24"/>
                <w:rtl w:val="0"/>
              </w:rPr>
              <w:t xml:space="preserve">Criterion ID</w:t>
            </w:r>
          </w:p>
        </w:tc>
        <w:tc>
          <w:tcPr/>
          <w:p w:rsidR="00000000" w:rsidDel="00000000" w:rsidP="00000000" w:rsidRDefault="00000000" w:rsidRPr="00000000" w14:paraId="000000CF">
            <w:pPr>
              <w:widowControl w:val="0"/>
              <w:spacing w:line="240" w:lineRule="auto"/>
              <w:ind w:right="22.204724409448886"/>
              <w:jc w:val="both"/>
              <w:rPr>
                <w:b w:val="1"/>
                <w:sz w:val="24"/>
                <w:szCs w:val="24"/>
              </w:rPr>
            </w:pPr>
            <w:r w:rsidDel="00000000" w:rsidR="00000000" w:rsidRPr="00000000">
              <w:rPr>
                <w:b w:val="1"/>
                <w:sz w:val="24"/>
                <w:szCs w:val="24"/>
                <w:rtl w:val="0"/>
              </w:rPr>
              <w:t xml:space="preserve">Description</w:t>
            </w:r>
          </w:p>
        </w:tc>
        <w:tc>
          <w:tcPr/>
          <w:p w:rsidR="00000000" w:rsidDel="00000000" w:rsidP="00000000" w:rsidRDefault="00000000" w:rsidRPr="00000000" w14:paraId="000000D0">
            <w:pPr>
              <w:widowControl w:val="0"/>
              <w:spacing w:line="240" w:lineRule="auto"/>
              <w:ind w:right="22.204724409448886"/>
              <w:jc w:val="both"/>
              <w:rPr>
                <w:b w:val="1"/>
                <w:sz w:val="24"/>
                <w:szCs w:val="24"/>
              </w:rPr>
            </w:pPr>
            <w:r w:rsidDel="00000000" w:rsidR="00000000" w:rsidRPr="00000000">
              <w:rPr>
                <w:b w:val="1"/>
                <w:sz w:val="24"/>
                <w:szCs w:val="24"/>
                <w:rtl w:val="0"/>
              </w:rPr>
              <w:t xml:space="preserve">Max. Marks</w:t>
            </w:r>
          </w:p>
        </w:tc>
      </w:tr>
      <w:tr>
        <w:trPr>
          <w:cantSplit w:val="0"/>
          <w:tblHeader w:val="0"/>
        </w:trPr>
        <w:tc>
          <w:tcPr/>
          <w:p w:rsidR="00000000" w:rsidDel="00000000" w:rsidP="00000000" w:rsidRDefault="00000000" w:rsidRPr="00000000" w14:paraId="000000D1">
            <w:pPr>
              <w:widowControl w:val="0"/>
              <w:spacing w:line="240" w:lineRule="auto"/>
              <w:rPr>
                <w:b w:val="1"/>
                <w:sz w:val="24"/>
                <w:szCs w:val="24"/>
              </w:rPr>
            </w:pPr>
            <w:r w:rsidDel="00000000" w:rsidR="00000000" w:rsidRPr="00000000">
              <w:rPr>
                <w:b w:val="1"/>
                <w:sz w:val="24"/>
                <w:szCs w:val="24"/>
                <w:rtl w:val="0"/>
              </w:rPr>
              <w:t xml:space="preserve">A</w:t>
            </w:r>
          </w:p>
        </w:tc>
        <w:tc>
          <w:tcPr/>
          <w:p w:rsidR="00000000" w:rsidDel="00000000" w:rsidP="00000000" w:rsidRDefault="00000000" w:rsidRPr="00000000" w14:paraId="000000D2">
            <w:pPr>
              <w:widowControl w:val="0"/>
              <w:spacing w:line="240" w:lineRule="auto"/>
              <w:ind w:right="22.204724409448886"/>
              <w:rPr>
                <w:b w:val="1"/>
                <w:i w:val="1"/>
                <w:sz w:val="24"/>
                <w:szCs w:val="24"/>
              </w:rPr>
            </w:pPr>
            <w:r w:rsidDel="00000000" w:rsidR="00000000" w:rsidRPr="00000000">
              <w:rPr>
                <w:sz w:val="24"/>
                <w:szCs w:val="24"/>
                <w:rtl w:val="0"/>
              </w:rPr>
              <w:t xml:space="preserve">Design Process</w:t>
            </w:r>
            <w:r w:rsidDel="00000000" w:rsidR="00000000" w:rsidRPr="00000000">
              <w:rPr>
                <w:rtl w:val="0"/>
              </w:rPr>
            </w:r>
          </w:p>
        </w:tc>
        <w:tc>
          <w:tcPr/>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35</w:t>
            </w:r>
          </w:p>
        </w:tc>
      </w:tr>
      <w:tr>
        <w:trPr>
          <w:cantSplit w:val="0"/>
          <w:tblHeader w:val="0"/>
        </w:trPr>
        <w:tc>
          <w:tcPr/>
          <w:p w:rsidR="00000000" w:rsidDel="00000000" w:rsidP="00000000" w:rsidRDefault="00000000" w:rsidRPr="00000000" w14:paraId="000000D4">
            <w:pPr>
              <w:widowControl w:val="0"/>
              <w:spacing w:line="240" w:lineRule="auto"/>
              <w:rPr>
                <w:b w:val="1"/>
                <w:sz w:val="24"/>
                <w:szCs w:val="24"/>
              </w:rPr>
            </w:pPr>
            <w:r w:rsidDel="00000000" w:rsidR="00000000" w:rsidRPr="00000000">
              <w:rPr>
                <w:b w:val="1"/>
                <w:sz w:val="24"/>
                <w:szCs w:val="24"/>
                <w:rtl w:val="0"/>
              </w:rPr>
              <w:t xml:space="preserve">B</w:t>
            </w:r>
          </w:p>
        </w:tc>
        <w:tc>
          <w:tcPr/>
          <w:p w:rsidR="00000000" w:rsidDel="00000000" w:rsidP="00000000" w:rsidRDefault="00000000" w:rsidRPr="00000000" w14:paraId="000000D5">
            <w:pPr>
              <w:widowControl w:val="0"/>
              <w:ind w:right="22.204724409448886"/>
              <w:rPr>
                <w:i w:val="1"/>
                <w:sz w:val="24"/>
                <w:szCs w:val="24"/>
              </w:rPr>
            </w:pPr>
            <w:r w:rsidDel="00000000" w:rsidR="00000000" w:rsidRPr="00000000">
              <w:rPr>
                <w:sz w:val="24"/>
                <w:szCs w:val="24"/>
                <w:rtl w:val="0"/>
              </w:rPr>
              <w:t xml:space="preserve">Presentation</w:t>
            </w:r>
            <w:r w:rsidDel="00000000" w:rsidR="00000000" w:rsidRPr="00000000">
              <w:rPr>
                <w:rtl w:val="0"/>
              </w:rPr>
            </w:r>
          </w:p>
        </w:tc>
        <w:tc>
          <w:tcPr/>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p w:rsidR="00000000" w:rsidDel="00000000" w:rsidP="00000000" w:rsidRDefault="00000000" w:rsidRPr="00000000" w14:paraId="000000D7">
            <w:pPr>
              <w:widowControl w:val="0"/>
              <w:spacing w:line="240" w:lineRule="auto"/>
              <w:rPr>
                <w:b w:val="1"/>
                <w:sz w:val="24"/>
                <w:szCs w:val="24"/>
              </w:rPr>
            </w:pPr>
            <w:r w:rsidDel="00000000" w:rsidR="00000000" w:rsidRPr="00000000">
              <w:rPr>
                <w:b w:val="1"/>
                <w:sz w:val="24"/>
                <w:szCs w:val="24"/>
                <w:rtl w:val="0"/>
              </w:rPr>
              <w:t xml:space="preserve">C</w:t>
            </w:r>
          </w:p>
        </w:tc>
        <w:tc>
          <w:tcPr/>
          <w:p w:rsidR="00000000" w:rsidDel="00000000" w:rsidP="00000000" w:rsidRDefault="00000000" w:rsidRPr="00000000" w14:paraId="000000D8">
            <w:pPr>
              <w:widowControl w:val="0"/>
              <w:ind w:right="22.204724409448886"/>
              <w:rPr>
                <w:sz w:val="24"/>
                <w:szCs w:val="24"/>
              </w:rPr>
            </w:pPr>
            <w:r w:rsidDel="00000000" w:rsidR="00000000" w:rsidRPr="00000000">
              <w:rPr>
                <w:sz w:val="24"/>
                <w:szCs w:val="24"/>
                <w:rtl w:val="0"/>
              </w:rPr>
              <w:t xml:space="preserve">Design Outcome</w:t>
            </w:r>
          </w:p>
        </w:tc>
        <w:tc>
          <w:tcPr/>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p w:rsidR="00000000" w:rsidDel="00000000" w:rsidP="00000000" w:rsidRDefault="00000000" w:rsidRPr="00000000" w14:paraId="000000DA">
            <w:pPr>
              <w:widowControl w:val="0"/>
              <w:spacing w:line="240" w:lineRule="auto"/>
              <w:rPr>
                <w:b w:val="1"/>
                <w:sz w:val="24"/>
                <w:szCs w:val="24"/>
              </w:rPr>
            </w:pPr>
            <w:r w:rsidDel="00000000" w:rsidR="00000000" w:rsidRPr="00000000">
              <w:rPr>
                <w:b w:val="1"/>
                <w:sz w:val="24"/>
                <w:szCs w:val="24"/>
                <w:rtl w:val="0"/>
              </w:rPr>
              <w:t xml:space="preserve">D</w:t>
            </w:r>
          </w:p>
        </w:tc>
        <w:tc>
          <w:tcPr/>
          <w:p w:rsidR="00000000" w:rsidDel="00000000" w:rsidP="00000000" w:rsidRDefault="00000000" w:rsidRPr="00000000" w14:paraId="000000DB">
            <w:pPr>
              <w:widowControl w:val="0"/>
              <w:spacing w:line="240" w:lineRule="auto"/>
              <w:ind w:right="22.204724409448886"/>
              <w:rPr>
                <w:i w:val="1"/>
                <w:sz w:val="24"/>
                <w:szCs w:val="24"/>
              </w:rPr>
            </w:pPr>
            <w:r w:rsidDel="00000000" w:rsidR="00000000" w:rsidRPr="00000000">
              <w:rPr>
                <w:sz w:val="24"/>
                <w:szCs w:val="24"/>
                <w:rtl w:val="0"/>
              </w:rPr>
              <w:t xml:space="preserve">Technical Aspects and Output</w:t>
            </w:r>
            <w:r w:rsidDel="00000000" w:rsidR="00000000" w:rsidRPr="00000000">
              <w:rPr>
                <w:rtl w:val="0"/>
              </w:rPr>
            </w:r>
          </w:p>
        </w:tc>
        <w:tc>
          <w:tcPr/>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p w:rsidR="00000000" w:rsidDel="00000000" w:rsidP="00000000" w:rsidRDefault="00000000" w:rsidRPr="00000000" w14:paraId="000000DD">
            <w:pPr>
              <w:widowControl w:val="0"/>
              <w:spacing w:line="240" w:lineRule="auto"/>
              <w:rPr>
                <w:b w:val="1"/>
                <w:sz w:val="24"/>
                <w:szCs w:val="24"/>
              </w:rPr>
            </w:pPr>
            <w:r w:rsidDel="00000000" w:rsidR="00000000" w:rsidRPr="00000000">
              <w:rPr>
                <w:rtl w:val="0"/>
              </w:rPr>
            </w:r>
          </w:p>
        </w:tc>
        <w:tc>
          <w:tcPr/>
          <w:p w:rsidR="00000000" w:rsidDel="00000000" w:rsidP="00000000" w:rsidRDefault="00000000" w:rsidRPr="00000000" w14:paraId="000000DE">
            <w:pPr>
              <w:widowControl w:val="0"/>
              <w:spacing w:line="240" w:lineRule="auto"/>
              <w:ind w:right="22.204724409448886"/>
              <w:rPr>
                <w:b w:val="1"/>
                <w:sz w:val="24"/>
                <w:szCs w:val="24"/>
              </w:rPr>
            </w:pPr>
            <w:r w:rsidDel="00000000" w:rsidR="00000000" w:rsidRPr="00000000">
              <w:rPr>
                <w:b w:val="1"/>
                <w:sz w:val="24"/>
                <w:szCs w:val="24"/>
                <w:rtl w:val="0"/>
              </w:rPr>
              <w:t xml:space="preserve">Total Marks</w:t>
            </w:r>
          </w:p>
        </w:tc>
        <w:tc>
          <w:tcPr/>
          <w:p w:rsidR="00000000" w:rsidDel="00000000" w:rsidP="00000000" w:rsidRDefault="00000000" w:rsidRPr="00000000" w14:paraId="000000DF">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E1">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E2">
      <w:pPr>
        <w:pageBreakBefore w:val="0"/>
        <w:widowControl w:val="0"/>
        <w:spacing w:after="200" w:lineRule="auto"/>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E3">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E4">
      <w:pPr>
        <w:pageBreakBefore w:val="0"/>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p>
    <w:p w:rsidR="00000000" w:rsidDel="00000000" w:rsidP="00000000" w:rsidRDefault="00000000" w:rsidRPr="00000000" w14:paraId="000000E6">
      <w:pPr>
        <w:pageBreakBefore w:val="0"/>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E7">
      <w:pPr>
        <w:pageBreakBefore w:val="0"/>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E8">
      <w:pPr>
        <w:spacing w:line="276" w:lineRule="auto"/>
        <w:ind w:right="22"/>
        <w:jc w:val="both"/>
        <w:rPr>
          <w:sz w:val="24"/>
          <w:szCs w:val="24"/>
        </w:rPr>
      </w:pPr>
      <w:r w:rsidDel="00000000" w:rsidR="00000000" w:rsidRPr="00000000">
        <w:rPr>
          <w:sz w:val="24"/>
          <w:szCs w:val="24"/>
          <w:rtl w:val="0"/>
        </w:rPr>
        <w:t xml:space="preserve">Rachel Barret</w:t>
      </w:r>
    </w:p>
    <w:p w:rsidR="00000000" w:rsidDel="00000000" w:rsidP="00000000" w:rsidRDefault="00000000" w:rsidRPr="00000000" w14:paraId="000000E9">
      <w:pPr>
        <w:spacing w:line="276" w:lineRule="auto"/>
        <w:ind w:right="22"/>
        <w:jc w:val="both"/>
        <w:rPr>
          <w:sz w:val="24"/>
          <w:szCs w:val="24"/>
        </w:rPr>
      </w:pPr>
      <w:hyperlink r:id="rId13">
        <w:r w:rsidDel="00000000" w:rsidR="00000000" w:rsidRPr="00000000">
          <w:rPr>
            <w:color w:val="1155cc"/>
            <w:sz w:val="24"/>
            <w:szCs w:val="24"/>
            <w:u w:val="single"/>
            <w:rtl w:val="0"/>
          </w:rPr>
          <w:t xml:space="preserve">Rachel.Barrett@gowercollegeswansea.ac.uk</w:t>
        </w:r>
      </w:hyperlink>
      <w:r w:rsidDel="00000000" w:rsidR="00000000" w:rsidRPr="00000000">
        <w:rPr>
          <w:rtl w:val="0"/>
        </w:rPr>
      </w:r>
    </w:p>
    <w:p w:rsidR="00000000" w:rsidDel="00000000" w:rsidP="00000000" w:rsidRDefault="00000000" w:rsidRPr="00000000" w14:paraId="000000EA">
      <w:pPr>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EB">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EC">
      <w:pPr>
        <w:spacing w:line="240" w:lineRule="auto"/>
        <w:rPr>
          <w:sz w:val="24"/>
          <w:szCs w:val="24"/>
        </w:rPr>
      </w:pPr>
      <w:r w:rsidDel="00000000" w:rsidR="00000000" w:rsidRPr="00000000">
        <w:rPr>
          <w:rtl w:val="0"/>
        </w:rPr>
      </w:r>
    </w:p>
    <w:p w:rsidR="00000000" w:rsidDel="00000000" w:rsidP="00000000" w:rsidRDefault="00000000" w:rsidRPr="00000000" w14:paraId="000000ED">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EE">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200025</wp:posOffset>
            </wp:positionV>
            <wp:extent cx="1625583" cy="1194101"/>
            <wp:effectExtent b="0" l="0" r="0" t="0"/>
            <wp:wrapSquare wrapText="bothSides" distB="114300" distT="114300" distL="114300" distR="114300"/>
            <wp:docPr id="18" name="image2.png"/>
            <a:graphic>
              <a:graphicData uri="http://schemas.openxmlformats.org/drawingml/2006/picture">
                <pic:pic>
                  <pic:nvPicPr>
                    <pic:cNvPr id="0" name="image2.png"/>
                    <pic:cNvPicPr preferRelativeResize="0"/>
                  </pic:nvPicPr>
                  <pic:blipFill>
                    <a:blip r:embed="rId14"/>
                    <a:srcRect b="12518" l="0" r="0" t="14297"/>
                    <a:stretch>
                      <a:fillRect/>
                    </a:stretch>
                  </pic:blipFill>
                  <pic:spPr>
                    <a:xfrm>
                      <a:off x="0" y="0"/>
                      <a:ext cx="1625583" cy="1194101"/>
                    </a:xfrm>
                    <a:prstGeom prst="rect"/>
                    <a:ln/>
                  </pic:spPr>
                </pic:pic>
              </a:graphicData>
            </a:graphic>
          </wp:anchor>
        </w:drawing>
      </w:r>
    </w:p>
    <w:p w:rsidR="00000000" w:rsidDel="00000000" w:rsidP="00000000" w:rsidRDefault="00000000" w:rsidRPr="00000000" w14:paraId="000000EF">
      <w:pPr>
        <w:spacing w:line="240" w:lineRule="auto"/>
        <w:rPr>
          <w:sz w:val="24"/>
          <w:szCs w:val="24"/>
        </w:rPr>
      </w:pPr>
      <w:r w:rsidDel="00000000" w:rsidR="00000000" w:rsidRPr="00000000">
        <w:rPr>
          <w:rtl w:val="0"/>
        </w:rPr>
      </w:r>
    </w:p>
    <w:p w:rsidR="00000000" w:rsidDel="00000000" w:rsidP="00000000" w:rsidRDefault="00000000" w:rsidRPr="00000000" w14:paraId="000000F0">
      <w:pPr>
        <w:spacing w:line="240" w:lineRule="auto"/>
        <w:ind w:right="22"/>
        <w:jc w:val="both"/>
        <w:rPr>
          <w:sz w:val="24"/>
          <w:szCs w:val="24"/>
        </w:rPr>
      </w:pPr>
      <w:r w:rsidDel="00000000" w:rsidR="00000000" w:rsidRPr="00000000">
        <w:rPr>
          <w:rtl w:val="0"/>
        </w:rPr>
      </w:r>
    </w:p>
    <w:p w:rsidR="00000000" w:rsidDel="00000000" w:rsidP="00000000" w:rsidRDefault="00000000" w:rsidRPr="00000000" w14:paraId="000000F1">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F2">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F5">
      <w:pPr>
        <w:spacing w:line="240" w:lineRule="auto"/>
        <w:jc w:val="center"/>
        <w:rPr>
          <w:sz w:val="24"/>
          <w:szCs w:val="24"/>
        </w:rPr>
      </w:pPr>
      <w:r w:rsidDel="00000000" w:rsidR="00000000" w:rsidRPr="00000000">
        <w:rPr>
          <w:rtl w:val="0"/>
        </w:rPr>
      </w:r>
    </w:p>
    <w:p w:rsidR="00000000" w:rsidDel="00000000" w:rsidP="00000000" w:rsidRDefault="00000000" w:rsidRPr="00000000" w14:paraId="000000F6">
      <w:pPr>
        <w:widowControl w:val="0"/>
        <w:ind w:right="22"/>
        <w:jc w:val="both"/>
        <w:rPr>
          <w:b w:val="1"/>
          <w:sz w:val="31"/>
          <w:szCs w:val="31"/>
        </w:rPr>
      </w:pPr>
      <w:bookmarkStart w:colFirst="0" w:colLast="0" w:name="_heading=h.wmzi54qh45b4" w:id="6"/>
      <w:bookmarkEnd w:id="6"/>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2280413</wp:posOffset>
            </wp:positionH>
            <wp:positionV relativeFrom="paragraph">
              <wp:posOffset>0</wp:posOffset>
            </wp:positionV>
            <wp:extent cx="1743075" cy="1626314"/>
            <wp:effectExtent b="0" l="0" r="0" t="0"/>
            <wp:wrapSquare wrapText="bothSides" distB="0" distT="0" distL="0" distR="0"/>
            <wp:docPr descr="Cystadleuaeth Sgiliau Cymru - Skills Competition Wales" id="20" name="image1.png"/>
            <a:graphic>
              <a:graphicData uri="http://schemas.openxmlformats.org/drawingml/2006/picture">
                <pic:pic>
                  <pic:nvPicPr>
                    <pic:cNvPr descr="Cystadleuaeth Sgiliau Cymru - Skills Competition Wales" id="0" name="image1.png"/>
                    <pic:cNvPicPr preferRelativeResize="0"/>
                  </pic:nvPicPr>
                  <pic:blipFill>
                    <a:blip r:embed="rId15"/>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F7">
      <w:pPr>
        <w:widowControl w:val="0"/>
        <w:ind w:right="22"/>
        <w:jc w:val="both"/>
        <w:rPr>
          <w:b w:val="1"/>
          <w:sz w:val="31"/>
          <w:szCs w:val="31"/>
        </w:rPr>
      </w:pPr>
      <w:bookmarkStart w:colFirst="0" w:colLast="0" w:name="_heading=h.tvw8hk7axlrn" w:id="7"/>
      <w:bookmarkEnd w:id="7"/>
      <w:r w:rsidDel="00000000" w:rsidR="00000000" w:rsidRPr="00000000">
        <w:rPr>
          <w:rtl w:val="0"/>
        </w:rPr>
      </w:r>
    </w:p>
    <w:p w:rsidR="00000000" w:rsidDel="00000000" w:rsidP="00000000" w:rsidRDefault="00000000" w:rsidRPr="00000000" w14:paraId="000000F8">
      <w:pPr>
        <w:widowControl w:val="0"/>
        <w:ind w:right="22"/>
        <w:jc w:val="both"/>
        <w:rPr>
          <w:b w:val="1"/>
          <w:sz w:val="31"/>
          <w:szCs w:val="31"/>
        </w:rPr>
      </w:pPr>
      <w:bookmarkStart w:colFirst="0" w:colLast="0" w:name="_heading=h.agiqj6563yae" w:id="8"/>
      <w:bookmarkEnd w:id="8"/>
      <w:r w:rsidDel="00000000" w:rsidR="00000000" w:rsidRPr="00000000">
        <w:rPr>
          <w:rtl w:val="0"/>
        </w:rPr>
      </w:r>
    </w:p>
    <w:p w:rsidR="00000000" w:rsidDel="00000000" w:rsidP="00000000" w:rsidRDefault="00000000" w:rsidRPr="00000000" w14:paraId="000000F9">
      <w:pPr>
        <w:widowControl w:val="0"/>
        <w:ind w:right="22"/>
        <w:jc w:val="both"/>
        <w:rPr>
          <w:b w:val="1"/>
          <w:sz w:val="31"/>
          <w:szCs w:val="31"/>
        </w:rPr>
      </w:pPr>
      <w:bookmarkStart w:colFirst="0" w:colLast="0" w:name="_heading=h.olf8h1prqdx2" w:id="9"/>
      <w:bookmarkEnd w:id="9"/>
      <w:r w:rsidDel="00000000" w:rsidR="00000000" w:rsidRPr="00000000">
        <w:rPr>
          <w:rtl w:val="0"/>
        </w:rPr>
      </w:r>
    </w:p>
    <w:p w:rsidR="00000000" w:rsidDel="00000000" w:rsidP="00000000" w:rsidRDefault="00000000" w:rsidRPr="00000000" w14:paraId="000000FA">
      <w:pPr>
        <w:widowControl w:val="0"/>
        <w:ind w:right="22"/>
        <w:jc w:val="both"/>
        <w:rPr>
          <w:b w:val="1"/>
          <w:sz w:val="31"/>
          <w:szCs w:val="31"/>
        </w:rPr>
      </w:pPr>
      <w:bookmarkStart w:colFirst="0" w:colLast="0" w:name="_heading=h.l4xgq2r7k8ja" w:id="10"/>
      <w:bookmarkEnd w:id="10"/>
      <w:r w:rsidDel="00000000" w:rsidR="00000000" w:rsidRPr="00000000">
        <w:rPr>
          <w:rtl w:val="0"/>
        </w:rPr>
      </w:r>
    </w:p>
    <w:p w:rsidR="00000000" w:rsidDel="00000000" w:rsidP="00000000" w:rsidRDefault="00000000" w:rsidRPr="00000000" w14:paraId="000000FB">
      <w:pPr>
        <w:widowControl w:val="0"/>
        <w:ind w:right="22"/>
        <w:jc w:val="both"/>
        <w:rPr>
          <w:b w:val="1"/>
          <w:sz w:val="31"/>
          <w:szCs w:val="31"/>
        </w:rPr>
      </w:pPr>
      <w:bookmarkStart w:colFirst="0" w:colLast="0" w:name="_heading=h.tqetbkxxomo9" w:id="11"/>
      <w:bookmarkEnd w:id="11"/>
      <w:r w:rsidDel="00000000" w:rsidR="00000000" w:rsidRPr="00000000">
        <w:rPr>
          <w:rtl w:val="0"/>
        </w:rPr>
      </w:r>
    </w:p>
    <w:p w:rsidR="00000000" w:rsidDel="00000000" w:rsidP="00000000" w:rsidRDefault="00000000" w:rsidRPr="00000000" w14:paraId="000000FC">
      <w:pPr>
        <w:widowControl w:val="0"/>
        <w:ind w:right="22"/>
        <w:jc w:val="both"/>
        <w:rPr>
          <w:b w:val="1"/>
          <w:sz w:val="31"/>
          <w:szCs w:val="31"/>
        </w:rPr>
      </w:pPr>
      <w:bookmarkStart w:colFirst="0" w:colLast="0" w:name="_heading=h.z4o4jcuhasdt" w:id="12"/>
      <w:bookmarkEnd w:id="12"/>
      <w:r w:rsidDel="00000000" w:rsidR="00000000" w:rsidRPr="00000000">
        <w:rPr>
          <w:rtl w:val="0"/>
        </w:rPr>
      </w:r>
    </w:p>
    <w:p w:rsidR="00000000" w:rsidDel="00000000" w:rsidP="00000000" w:rsidRDefault="00000000" w:rsidRPr="00000000" w14:paraId="000000FD">
      <w:pPr>
        <w:widowControl w:val="0"/>
        <w:ind w:right="22"/>
        <w:jc w:val="both"/>
        <w:rPr>
          <w:b w:val="1"/>
          <w:sz w:val="31"/>
          <w:szCs w:val="31"/>
        </w:rPr>
      </w:pPr>
      <w:bookmarkStart w:colFirst="0" w:colLast="0" w:name="_heading=h.1t3h5sf" w:id="13"/>
      <w:bookmarkEnd w:id="13"/>
      <w:r w:rsidDel="00000000" w:rsidR="00000000" w:rsidRPr="00000000">
        <w:rPr>
          <w:b w:val="1"/>
          <w:sz w:val="31"/>
          <w:szCs w:val="31"/>
          <w:rtl w:val="0"/>
        </w:rPr>
        <w:t xml:space="preserve">Briff y Gystadleuaeth </w:t>
      </w:r>
    </w:p>
    <w:p w:rsidR="00000000" w:rsidDel="00000000" w:rsidP="00000000" w:rsidRDefault="00000000" w:rsidRPr="00000000" w14:paraId="000000FE">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FF">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100">
      <w:pPr>
        <w:widowControl w:val="0"/>
        <w:ind w:right="22"/>
        <w:jc w:val="both"/>
        <w:rPr>
          <w:sz w:val="20"/>
          <w:szCs w:val="20"/>
        </w:rPr>
      </w:pPr>
      <w:r w:rsidDel="00000000" w:rsidR="00000000" w:rsidRPr="00000000">
        <w:rPr>
          <w:rtl w:val="0"/>
        </w:rPr>
      </w:r>
    </w:p>
    <w:p w:rsidR="00000000" w:rsidDel="00000000" w:rsidP="00000000" w:rsidRDefault="00000000" w:rsidRPr="00000000" w14:paraId="00000101">
      <w:pPr>
        <w:widowControl w:val="0"/>
        <w:ind w:right="22"/>
        <w:jc w:val="both"/>
        <w:rPr>
          <w:sz w:val="24"/>
          <w:szCs w:val="24"/>
        </w:rPr>
      </w:pPr>
      <w:r w:rsidDel="00000000" w:rsidR="00000000" w:rsidRPr="00000000">
        <w:rPr>
          <w:sz w:val="24"/>
          <w:szCs w:val="24"/>
          <w:rtl w:val="0"/>
        </w:rPr>
        <w:t xml:space="preserve">Dylunio Graffig</w:t>
      </w:r>
    </w:p>
    <w:p w:rsidR="00000000" w:rsidDel="00000000" w:rsidP="00000000" w:rsidRDefault="00000000" w:rsidRPr="00000000" w14:paraId="0000010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03">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104">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r w:rsidDel="00000000" w:rsidR="00000000" w:rsidRPr="00000000">
        <w:rPr>
          <w:b w:val="0"/>
          <w:sz w:val="24"/>
          <w:szCs w:val="24"/>
          <w:rtl w:val="0"/>
        </w:rPr>
        <w:t xml:space="preserve">Yn y gystadleuaeth hon, mae'n rhaid i gystadleuwyr ddatblygu a dangos amrywiaeth o sgiliau creadigol a thechnegol sy'n hanfodol yn y diwydiannau cyfathrebu graffig a chreadigol cyfoes.</w:t>
      </w:r>
    </w:p>
    <w:p w:rsidR="00000000" w:rsidDel="00000000" w:rsidP="00000000" w:rsidRDefault="00000000" w:rsidRPr="00000000" w14:paraId="00000105">
      <w:pPr>
        <w:rPr>
          <w:sz w:val="24"/>
          <w:szCs w:val="24"/>
        </w:rPr>
      </w:pPr>
      <w:r w:rsidDel="00000000" w:rsidR="00000000" w:rsidRPr="00000000">
        <w:rPr>
          <w:sz w:val="24"/>
          <w:szCs w:val="24"/>
          <w:rtl w:val="0"/>
        </w:rPr>
        <w:t xml:space="preserve">Mae gan ddylunwyr graffig sgiliau arbenigol i ddylunio a thrafod delweddau a thestun ar draws ystod eang o gyd-destunau o brint i ddylunio digidol ac UX, posteri i graffeg symud ac animeiddio.</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highlight w:val="white"/>
          <w:rtl w:val="0"/>
        </w:rPr>
        <w:t xml:space="preserve">Bydd un gystadleuaeth Fyw yn cael ei chynnal mewn lleoliad yng Nghymru.</w:t>
      </w:r>
      <w:r w:rsidDel="00000000" w:rsidR="00000000" w:rsidRPr="00000000">
        <w:rPr>
          <w:rtl w:val="0"/>
        </w:rPr>
      </w:r>
    </w:p>
    <w:p w:rsidR="00000000" w:rsidDel="00000000" w:rsidP="00000000" w:rsidRDefault="00000000" w:rsidRPr="00000000" w14:paraId="00000108">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09">
      <w:pPr>
        <w:widowControl w:val="0"/>
        <w:ind w:right="22"/>
        <w:jc w:val="both"/>
        <w:rPr>
          <w:b w:val="1"/>
          <w:sz w:val="28"/>
          <w:szCs w:val="28"/>
        </w:rPr>
      </w:pPr>
      <w:r w:rsidDel="00000000" w:rsidR="00000000" w:rsidRPr="00000000">
        <w:rPr>
          <w:b w:val="1"/>
          <w:sz w:val="28"/>
          <w:szCs w:val="28"/>
          <w:rtl w:val="0"/>
        </w:rPr>
        <w:t xml:space="preserve">Meini Prawf Ymgeisio </w:t>
      </w:r>
    </w:p>
    <w:p w:rsidR="00000000" w:rsidDel="00000000" w:rsidP="00000000" w:rsidRDefault="00000000" w:rsidRPr="00000000" w14:paraId="0000010A">
      <w:pPr>
        <w:widowControl w:val="0"/>
        <w:spacing w:after="0" w:before="0" w:line="308.5714285714286" w:lineRule="auto"/>
        <w:ind w:right="22"/>
        <w:jc w:val="both"/>
        <w:rPr>
          <w:sz w:val="24"/>
          <w:szCs w:val="24"/>
        </w:rPr>
      </w:pPr>
      <w:r w:rsidDel="00000000" w:rsidR="00000000" w:rsidRPr="00000000">
        <w:rPr>
          <w:color w:val="202124"/>
          <w:sz w:val="24"/>
          <w:szCs w:val="24"/>
          <w:rtl w:val="0"/>
        </w:rPr>
        <w:t xml:space="preserve">Mae'r gystadleuaeth ar gyfer y rhai sy'n hyfforddi ar gyfer gyrfa mewn Dylunio Graffig ac sy'n astudio ar gyrsiau galwedigaethol hyd at ac yn cynnwys Lefel 3. </w:t>
      </w: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10B">
      <w:pPr>
        <w:widowControl w:val="0"/>
        <w:ind w:right="-6"/>
        <w:jc w:val="both"/>
        <w:rPr>
          <w:sz w:val="24"/>
          <w:szCs w:val="24"/>
        </w:rPr>
      </w:pPr>
      <w:r w:rsidDel="00000000" w:rsidR="00000000" w:rsidRPr="00000000">
        <w:rPr>
          <w:rtl w:val="0"/>
        </w:rPr>
      </w:r>
    </w:p>
    <w:p w:rsidR="00000000" w:rsidDel="00000000" w:rsidP="00000000" w:rsidRDefault="00000000" w:rsidRPr="00000000" w14:paraId="0000010C">
      <w:pPr>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10D">
      <w:pPr>
        <w:spacing w:after="0" w:before="0" w:line="308.5714285714286" w:lineRule="auto"/>
        <w:rPr>
          <w:color w:val="202124"/>
          <w:sz w:val="24"/>
          <w:szCs w:val="24"/>
        </w:rPr>
      </w:pPr>
      <w:r w:rsidDel="00000000" w:rsidR="00000000" w:rsidRPr="00000000">
        <w:rPr>
          <w:color w:val="202124"/>
          <w:sz w:val="24"/>
          <w:szCs w:val="24"/>
          <w:rtl w:val="0"/>
        </w:rPr>
        <w:t xml:space="preserve">Gellir cofrestru uchafswm o hyd at </w:t>
      </w:r>
      <w:r w:rsidDel="00000000" w:rsidR="00000000" w:rsidRPr="00000000">
        <w:rPr>
          <w:b w:val="1"/>
          <w:color w:val="202124"/>
          <w:sz w:val="24"/>
          <w:szCs w:val="24"/>
          <w:rtl w:val="0"/>
        </w:rPr>
        <w:t xml:space="preserve">3 cofnod fesul lleoliad</w:t>
      </w:r>
      <w:r w:rsidDel="00000000" w:rsidR="00000000" w:rsidRPr="00000000">
        <w:rPr>
          <w:color w:val="202124"/>
          <w:sz w:val="24"/>
          <w:szCs w:val="24"/>
          <w:rtl w:val="0"/>
        </w:rPr>
        <w:t xml:space="preserve"> ynghyd. Gellir cofrestru </w:t>
      </w:r>
      <w:r w:rsidDel="00000000" w:rsidR="00000000" w:rsidRPr="00000000">
        <w:rPr>
          <w:b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w:t>
      </w:r>
    </w:p>
    <w:p w:rsidR="00000000" w:rsidDel="00000000" w:rsidP="00000000" w:rsidRDefault="00000000" w:rsidRPr="00000000" w14:paraId="0000010E">
      <w:pPr>
        <w:spacing w:after="0" w:before="0" w:line="308.5714285714286" w:lineRule="auto"/>
        <w:rPr>
          <w:color w:val="202124"/>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Dyma'r nifer uchaf o gynigion a ganiateir gan sefydliad ar gyfer y gystadleuaeth hon.</w:t>
      </w:r>
    </w:p>
    <w:p w:rsidR="00000000" w:rsidDel="00000000" w:rsidP="00000000" w:rsidRDefault="00000000" w:rsidRPr="00000000" w14:paraId="00000110">
      <w:pPr>
        <w:rPr>
          <w:sz w:val="24"/>
          <w:szCs w:val="24"/>
        </w:rPr>
      </w:pPr>
      <w:r w:rsidDel="00000000" w:rsidR="00000000" w:rsidRPr="00000000">
        <w:rPr>
          <w:sz w:val="24"/>
          <w:szCs w:val="24"/>
          <w:rtl w:val="0"/>
        </w:rPr>
        <w:t xml:space="preserve">Mae hyn yn cael ei bennu gan ‘leoliad’ a ‘sefydliad’. Mae ‘sefydliad’ yn cyfeirio at ddarparwr hyfforddiant/cyflogwr y cystadleuwyr. Mae ‘lleoliad’ yn cyfeirio at safle lle mae’r cystadleuydd yn astudio / yn cael ei gyflogi.</w:t>
      </w:r>
    </w:p>
    <w:p w:rsidR="00000000" w:rsidDel="00000000" w:rsidP="00000000" w:rsidRDefault="00000000" w:rsidRPr="00000000" w14:paraId="00000111">
      <w:pPr>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112">
      <w:pPr>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 </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6"/>
          <w:szCs w:val="26"/>
        </w:rPr>
      </w:pPr>
      <w:r w:rsidDel="00000000" w:rsidR="00000000" w:rsidRPr="00000000">
        <w:rPr>
          <w:sz w:val="24"/>
          <w:szCs w:val="24"/>
          <w:rtl w:val="0"/>
        </w:rPr>
        <w:t xml:space="preserve">I gael arweiniad pellach ar y galluoedd hyn, </w:t>
      </w:r>
      <w:hyperlink r:id="rId16">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15">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16">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17">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118">
      <w:pPr>
        <w:widowControl w:val="0"/>
        <w:ind w:right="22"/>
        <w:jc w:val="both"/>
        <w:rPr>
          <w:b w:val="1"/>
          <w:sz w:val="24"/>
          <w:szCs w:val="24"/>
        </w:rPr>
      </w:pPr>
      <w:r w:rsidDel="00000000" w:rsidR="00000000" w:rsidRPr="00000000">
        <w:rPr>
          <w:b w:val="1"/>
          <w:sz w:val="24"/>
          <w:szCs w:val="24"/>
          <w:rtl w:val="0"/>
        </w:rPr>
        <w:t xml:space="preserve">Briff Goddefol</w:t>
      </w:r>
    </w:p>
    <w:p w:rsidR="00000000" w:rsidDel="00000000" w:rsidP="00000000" w:rsidRDefault="00000000" w:rsidRPr="00000000" w14:paraId="00000119">
      <w:pPr>
        <w:widowControl w:val="0"/>
        <w:ind w:right="22"/>
        <w:jc w:val="both"/>
        <w:rPr>
          <w:sz w:val="24"/>
          <w:szCs w:val="24"/>
        </w:rPr>
      </w:pPr>
      <w:r w:rsidDel="00000000" w:rsidR="00000000" w:rsidRPr="00000000">
        <w:rPr>
          <w:sz w:val="24"/>
          <w:szCs w:val="24"/>
          <w:rtl w:val="0"/>
        </w:rPr>
        <w:t xml:space="preserve">Isod mae tri chwmni sy'n chwilio am ail-frandio cyffrous ac unigryw. Sylwch nad yw'r cwmnïau hyn yn bodoli ar hyn o bryd; maen nhw wedi cael eu dyfeisio at bwrpas y gystadleuaeth.</w:t>
      </w:r>
    </w:p>
    <w:p w:rsidR="00000000" w:rsidDel="00000000" w:rsidP="00000000" w:rsidRDefault="00000000" w:rsidRPr="00000000" w14:paraId="0000011A">
      <w:pPr>
        <w:widowControl w:val="0"/>
        <w:ind w:right="22"/>
        <w:jc w:val="both"/>
        <w:rPr>
          <w:sz w:val="24"/>
          <w:szCs w:val="24"/>
        </w:rPr>
      </w:pPr>
      <w:r w:rsidDel="00000000" w:rsidR="00000000" w:rsidRPr="00000000">
        <w:rPr>
          <w:sz w:val="24"/>
          <w:szCs w:val="24"/>
          <w:rtl w:val="0"/>
        </w:rPr>
        <w:t xml:space="preserve">Dewiswch </w:t>
      </w:r>
      <w:r w:rsidDel="00000000" w:rsidR="00000000" w:rsidRPr="00000000">
        <w:rPr>
          <w:b w:val="1"/>
          <w:sz w:val="24"/>
          <w:szCs w:val="24"/>
          <w:rtl w:val="0"/>
        </w:rPr>
        <w:t xml:space="preserve">un</w:t>
      </w:r>
      <w:r w:rsidDel="00000000" w:rsidR="00000000" w:rsidRPr="00000000">
        <w:rPr>
          <w:sz w:val="24"/>
          <w:szCs w:val="24"/>
          <w:rtl w:val="0"/>
        </w:rPr>
        <w:t xml:space="preserve"> o'r cwmnïau canlynol i greu delwedd brand gref, unigryw a modern i'r busnes.</w:t>
      </w:r>
    </w:p>
    <w:p w:rsidR="00000000" w:rsidDel="00000000" w:rsidP="00000000" w:rsidRDefault="00000000" w:rsidRPr="00000000" w14:paraId="0000011B">
      <w:pPr>
        <w:widowControl w:val="0"/>
        <w:ind w:right="22"/>
        <w:jc w:val="both"/>
        <w:rPr>
          <w:sz w:val="24"/>
          <w:szCs w:val="24"/>
        </w:rPr>
      </w:pPr>
      <w:r w:rsidDel="00000000" w:rsidR="00000000" w:rsidRPr="00000000">
        <w:rPr>
          <w:rtl w:val="0"/>
        </w:rPr>
      </w:r>
    </w:p>
    <w:tbl>
      <w:tblPr>
        <w:tblStyle w:val="Table4"/>
        <w:tblW w:w="981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6915"/>
        <w:tblGridChange w:id="0">
          <w:tblGrid>
            <w:gridCol w:w="2895"/>
            <w:gridCol w:w="6915"/>
          </w:tblGrid>
        </w:tblGridChange>
      </w:tblGrid>
      <w:tr>
        <w:trPr>
          <w:cantSplit w:val="0"/>
          <w:tblHeader w:val="0"/>
        </w:trPr>
        <w:tc>
          <w:tcPr>
            <w:shd w:fill="fce5cd"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b w:val="1"/>
                <w:sz w:val="24"/>
                <w:szCs w:val="24"/>
              </w:rPr>
            </w:pPr>
            <w:r w:rsidDel="00000000" w:rsidR="00000000" w:rsidRPr="00000000">
              <w:rPr>
                <w:b w:val="1"/>
                <w:sz w:val="24"/>
                <w:szCs w:val="24"/>
                <w:rtl w:val="0"/>
              </w:rPr>
              <w:t xml:space="preserve">Enw’r Cwmni</w:t>
            </w:r>
          </w:p>
        </w:tc>
        <w:tc>
          <w:tcPr>
            <w:shd w:fill="fce5cd"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b w:val="1"/>
                <w:sz w:val="24"/>
                <w:szCs w:val="24"/>
              </w:rPr>
            </w:pPr>
            <w:r w:rsidDel="00000000" w:rsidR="00000000" w:rsidRPr="00000000">
              <w:rPr>
                <w:b w:val="1"/>
                <w:sz w:val="24"/>
                <w:szCs w:val="24"/>
                <w:rtl w:val="0"/>
              </w:rPr>
              <w:t xml:space="preserve">Manylion am y cwmni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b w:val="1"/>
                <w:i w:val="1"/>
                <w:sz w:val="24"/>
                <w:szCs w:val="24"/>
              </w:rPr>
            </w:pPr>
            <w:r w:rsidDel="00000000" w:rsidR="00000000" w:rsidRPr="00000000">
              <w:rPr>
                <w:b w:val="1"/>
                <w:i w:val="1"/>
                <w:sz w:val="24"/>
                <w:szCs w:val="24"/>
                <w:rtl w:val="0"/>
              </w:rPr>
              <w:t xml:space="preserve">Gŵyl Gerddoriaeth Hands Up</w:t>
            </w:r>
          </w:p>
        </w:tc>
        <w:tc>
          <w:tcPr>
            <w:shd w:fill="auto" w:val="clear"/>
            <w:tcMar>
              <w:top w:w="100.0" w:type="dxa"/>
              <w:left w:w="100.0" w:type="dxa"/>
              <w:bottom w:w="100.0" w:type="dxa"/>
              <w:right w:w="100.0" w:type="dxa"/>
            </w:tcMar>
          </w:tcPr>
          <w:p w:rsidR="00000000" w:rsidDel="00000000" w:rsidP="00000000" w:rsidRDefault="00000000" w:rsidRPr="00000000" w14:paraId="0000011F">
            <w:pPr>
              <w:spacing w:line="240" w:lineRule="auto"/>
              <w:rPr>
                <w:b w:val="1"/>
                <w:sz w:val="24"/>
                <w:szCs w:val="24"/>
              </w:rPr>
            </w:pPr>
            <w:r w:rsidDel="00000000" w:rsidR="00000000" w:rsidRPr="00000000">
              <w:rPr>
                <w:b w:val="1"/>
                <w:sz w:val="24"/>
                <w:szCs w:val="24"/>
                <w:rtl w:val="0"/>
              </w:rPr>
              <w:t xml:space="preserve">Cefndir</w:t>
            </w:r>
          </w:p>
          <w:p w:rsidR="00000000" w:rsidDel="00000000" w:rsidP="00000000" w:rsidRDefault="00000000" w:rsidRPr="00000000" w14:paraId="00000120">
            <w:pPr>
              <w:spacing w:line="240" w:lineRule="auto"/>
              <w:rPr>
                <w:sz w:val="24"/>
                <w:szCs w:val="24"/>
              </w:rPr>
            </w:pPr>
            <w:r w:rsidDel="00000000" w:rsidR="00000000" w:rsidRPr="00000000">
              <w:rPr>
                <w:sz w:val="24"/>
                <w:szCs w:val="24"/>
                <w:rtl w:val="0"/>
              </w:rPr>
              <w:t xml:space="preserve">Mae </w:t>
            </w:r>
            <w:r w:rsidDel="00000000" w:rsidR="00000000" w:rsidRPr="00000000">
              <w:rPr>
                <w:i w:val="1"/>
                <w:sz w:val="24"/>
                <w:szCs w:val="24"/>
                <w:rtl w:val="0"/>
              </w:rPr>
              <w:t xml:space="preserve">Hands Up</w:t>
            </w:r>
            <w:r w:rsidDel="00000000" w:rsidR="00000000" w:rsidRPr="00000000">
              <w:rPr>
                <w:sz w:val="24"/>
                <w:szCs w:val="24"/>
                <w:rtl w:val="0"/>
              </w:rPr>
              <w:t xml:space="preserve"> yn ŵyl gerddoriaeth fywiog, deithiol a fydd yn teithio ar draws pedair dinas fawr yn y DU yn ystod haf 2026 - y dinasoedd yw Leeds, Abertawe, Reading, a Glasgow. Bydd yr ŵyl yn arddangos rhestr amrywiol o genres cerddoriaeth boblogaidd yn amrywio o Ddawns, Roc, ac Indi i Rap ac R&amp;B. Gyda phresenoldeb disgwyliedig o oddeutu 20,000 o bobl ym mhob lleoliad, mae Hands Up wedi'i lleoli fel gŵyl ganolig sy'n cynnwys prif berfformwyr proffil uchel.</w:t>
            </w:r>
          </w:p>
          <w:p w:rsidR="00000000" w:rsidDel="00000000" w:rsidP="00000000" w:rsidRDefault="00000000" w:rsidRPr="00000000" w14:paraId="00000121">
            <w:pPr>
              <w:spacing w:line="240" w:lineRule="auto"/>
              <w:rPr>
                <w:sz w:val="24"/>
                <w:szCs w:val="24"/>
              </w:rPr>
            </w:pPr>
            <w:r w:rsidDel="00000000" w:rsidR="00000000" w:rsidRPr="00000000">
              <w:rPr>
                <w:rtl w:val="0"/>
              </w:rPr>
            </w:r>
          </w:p>
          <w:p w:rsidR="00000000" w:rsidDel="00000000" w:rsidP="00000000" w:rsidRDefault="00000000" w:rsidRPr="00000000" w14:paraId="00000122">
            <w:pPr>
              <w:spacing w:line="240" w:lineRule="auto"/>
              <w:rPr>
                <w:b w:val="1"/>
                <w:sz w:val="24"/>
                <w:szCs w:val="24"/>
              </w:rPr>
            </w:pPr>
            <w:r w:rsidDel="00000000" w:rsidR="00000000" w:rsidRPr="00000000">
              <w:rPr>
                <w:b w:val="1"/>
                <w:sz w:val="24"/>
                <w:szCs w:val="24"/>
                <w:rtl w:val="0"/>
              </w:rPr>
              <w:t xml:space="preserve">Her Ddylunio</w:t>
            </w:r>
          </w:p>
          <w:p w:rsidR="00000000" w:rsidDel="00000000" w:rsidP="00000000" w:rsidRDefault="00000000" w:rsidRPr="00000000" w14:paraId="00000123">
            <w:pPr>
              <w:spacing w:line="240" w:lineRule="auto"/>
              <w:rPr>
                <w:sz w:val="24"/>
                <w:szCs w:val="24"/>
              </w:rPr>
            </w:pPr>
            <w:r w:rsidDel="00000000" w:rsidR="00000000" w:rsidRPr="00000000">
              <w:rPr>
                <w:sz w:val="24"/>
                <w:szCs w:val="24"/>
                <w:rtl w:val="0"/>
              </w:rPr>
              <w:t xml:space="preserve">Rydym yn chwilio am hunaniaeth brand beiddgar ac addasadwy ar gyfer Gŵyl Gerddoriaeth Hands Up. Dylai'r brand craidd fod yn ddigon amlbwrpas i ymgorffori is-frandiau sy'n benodol i bob dinas, megis:</w:t>
            </w:r>
          </w:p>
          <w:p w:rsidR="00000000" w:rsidDel="00000000" w:rsidP="00000000" w:rsidRDefault="00000000" w:rsidRPr="00000000" w14:paraId="00000124">
            <w:pPr>
              <w:numPr>
                <w:ilvl w:val="0"/>
                <w:numId w:val="14"/>
              </w:numPr>
              <w:spacing w:line="240" w:lineRule="auto"/>
              <w:ind w:left="720" w:hanging="360"/>
              <w:rPr>
                <w:sz w:val="24"/>
                <w:szCs w:val="24"/>
                <w:u w:val="none"/>
              </w:rPr>
            </w:pPr>
            <w:r w:rsidDel="00000000" w:rsidR="00000000" w:rsidRPr="00000000">
              <w:rPr>
                <w:sz w:val="24"/>
                <w:szCs w:val="24"/>
                <w:rtl w:val="0"/>
              </w:rPr>
              <w:t xml:space="preserve">Hands Up Leeds</w:t>
            </w:r>
          </w:p>
          <w:p w:rsidR="00000000" w:rsidDel="00000000" w:rsidP="00000000" w:rsidRDefault="00000000" w:rsidRPr="00000000" w14:paraId="00000125">
            <w:pPr>
              <w:numPr>
                <w:ilvl w:val="0"/>
                <w:numId w:val="14"/>
              </w:numPr>
              <w:spacing w:line="240" w:lineRule="auto"/>
              <w:ind w:left="720" w:hanging="360"/>
              <w:rPr>
                <w:sz w:val="24"/>
                <w:szCs w:val="24"/>
                <w:u w:val="none"/>
              </w:rPr>
            </w:pPr>
            <w:r w:rsidDel="00000000" w:rsidR="00000000" w:rsidRPr="00000000">
              <w:rPr>
                <w:sz w:val="24"/>
                <w:szCs w:val="24"/>
                <w:rtl w:val="0"/>
              </w:rPr>
              <w:t xml:space="preserve">Hands Up Abertawe</w:t>
            </w:r>
          </w:p>
          <w:p w:rsidR="00000000" w:rsidDel="00000000" w:rsidP="00000000" w:rsidRDefault="00000000" w:rsidRPr="00000000" w14:paraId="00000126">
            <w:pPr>
              <w:numPr>
                <w:ilvl w:val="0"/>
                <w:numId w:val="14"/>
              </w:numPr>
              <w:spacing w:line="240" w:lineRule="auto"/>
              <w:ind w:left="720" w:hanging="360"/>
              <w:rPr>
                <w:sz w:val="24"/>
                <w:szCs w:val="24"/>
                <w:u w:val="none"/>
              </w:rPr>
            </w:pPr>
            <w:r w:rsidDel="00000000" w:rsidR="00000000" w:rsidRPr="00000000">
              <w:rPr>
                <w:sz w:val="24"/>
                <w:szCs w:val="24"/>
                <w:rtl w:val="0"/>
              </w:rPr>
              <w:t xml:space="preserve">Hands Up Reading</w:t>
            </w:r>
          </w:p>
          <w:p w:rsidR="00000000" w:rsidDel="00000000" w:rsidP="00000000" w:rsidRDefault="00000000" w:rsidRPr="00000000" w14:paraId="00000127">
            <w:pPr>
              <w:numPr>
                <w:ilvl w:val="0"/>
                <w:numId w:val="14"/>
              </w:numPr>
              <w:spacing w:line="240" w:lineRule="auto"/>
              <w:ind w:left="720" w:hanging="360"/>
              <w:rPr>
                <w:sz w:val="24"/>
                <w:szCs w:val="24"/>
                <w:u w:val="none"/>
              </w:rPr>
            </w:pPr>
            <w:r w:rsidDel="00000000" w:rsidR="00000000" w:rsidRPr="00000000">
              <w:rPr>
                <w:sz w:val="24"/>
                <w:szCs w:val="24"/>
                <w:rtl w:val="0"/>
              </w:rPr>
              <w:t xml:space="preserve">Hands Up Glasgow</w:t>
            </w:r>
          </w:p>
          <w:p w:rsidR="00000000" w:rsidDel="00000000" w:rsidP="00000000" w:rsidRDefault="00000000" w:rsidRPr="00000000" w14:paraId="00000128">
            <w:pPr>
              <w:spacing w:line="240" w:lineRule="auto"/>
              <w:rPr>
                <w:sz w:val="24"/>
                <w:szCs w:val="24"/>
              </w:rPr>
            </w:pPr>
            <w:r w:rsidDel="00000000" w:rsidR="00000000" w:rsidRPr="00000000">
              <w:rPr>
                <w:sz w:val="24"/>
                <w:szCs w:val="24"/>
                <w:rtl w:val="0"/>
              </w:rPr>
              <w:t xml:space="preserve">Dylai'r dyluniad adlewyrchu natur egnïol a chynhwysol yr ŵyl yn ogystal â genres sy’n apelio at bob oedran wrth gynnal cysondeb ar draws pob lleoliad.</w:t>
            </w:r>
          </w:p>
          <w:p w:rsidR="00000000" w:rsidDel="00000000" w:rsidP="00000000" w:rsidRDefault="00000000" w:rsidRPr="00000000" w14:paraId="00000129">
            <w:pPr>
              <w:spacing w:line="240" w:lineRule="auto"/>
              <w:rPr>
                <w:sz w:val="24"/>
                <w:szCs w:val="24"/>
              </w:rPr>
            </w:pPr>
            <w:r w:rsidDel="00000000" w:rsidR="00000000" w:rsidRPr="00000000">
              <w:rPr>
                <w:rtl w:val="0"/>
              </w:rPr>
            </w:r>
          </w:p>
          <w:p w:rsidR="00000000" w:rsidDel="00000000" w:rsidP="00000000" w:rsidRDefault="00000000" w:rsidRPr="00000000" w14:paraId="0000012A">
            <w:pPr>
              <w:spacing w:line="240" w:lineRule="auto"/>
              <w:rPr>
                <w:b w:val="1"/>
                <w:sz w:val="24"/>
                <w:szCs w:val="24"/>
              </w:rPr>
            </w:pPr>
            <w:r w:rsidDel="00000000" w:rsidR="00000000" w:rsidRPr="00000000">
              <w:rPr>
                <w:b w:val="1"/>
                <w:sz w:val="24"/>
                <w:szCs w:val="24"/>
                <w:rtl w:val="0"/>
              </w:rPr>
              <w:t xml:space="preserve">Cynulleidfa Darged a Chyd-destun y Farchnad</w:t>
            </w:r>
          </w:p>
          <w:p w:rsidR="00000000" w:rsidDel="00000000" w:rsidP="00000000" w:rsidRDefault="00000000" w:rsidRPr="00000000" w14:paraId="0000012B">
            <w:pPr>
              <w:spacing w:line="240" w:lineRule="auto"/>
              <w:rPr>
                <w:sz w:val="24"/>
                <w:szCs w:val="24"/>
              </w:rPr>
            </w:pPr>
            <w:r w:rsidDel="00000000" w:rsidR="00000000" w:rsidRPr="00000000">
              <w:rPr>
                <w:sz w:val="24"/>
                <w:szCs w:val="24"/>
                <w:rtl w:val="0"/>
              </w:rPr>
              <w:t xml:space="preserve">Mae'r ŵyl yn apelgar i ddemograffig eang, o bobl ifanc yn eu harddegau (16+) i oedolion yn eu 40au a hŷn. Mae'n debygol bod y rhai sy’n mynd yno yn debygol o fod yn wrandawyr rheolaidd ar orsafoedd radio poblogaidd cenedlaethol a lleol ac yn gefnogwyr o gerddoriaeth fyw. Dylai'r brand fod yn apelgar i gynulleidfa amrywiol ac yn rhagori ym maes gwyliau cystadleuol y DU.</w:t>
            </w:r>
          </w:p>
          <w:p w:rsidR="00000000" w:rsidDel="00000000" w:rsidP="00000000" w:rsidRDefault="00000000" w:rsidRPr="00000000" w14:paraId="0000012C">
            <w:pPr>
              <w:spacing w:line="240" w:lineRule="auto"/>
              <w:rPr>
                <w:sz w:val="24"/>
                <w:szCs w:val="24"/>
              </w:rPr>
            </w:pPr>
            <w:r w:rsidDel="00000000" w:rsidR="00000000" w:rsidRPr="00000000">
              <w:rPr>
                <w:rtl w:val="0"/>
              </w:rPr>
            </w:r>
          </w:p>
          <w:p w:rsidR="00000000" w:rsidDel="00000000" w:rsidP="00000000" w:rsidRDefault="00000000" w:rsidRPr="00000000" w14:paraId="0000012D">
            <w:pPr>
              <w:spacing w:line="240" w:lineRule="auto"/>
              <w:rPr>
                <w:b w:val="1"/>
                <w:sz w:val="24"/>
                <w:szCs w:val="24"/>
              </w:rPr>
            </w:pPr>
            <w:r w:rsidDel="00000000" w:rsidR="00000000" w:rsidRPr="00000000">
              <w:rPr>
                <w:b w:val="1"/>
                <w:sz w:val="24"/>
                <w:szCs w:val="24"/>
                <w:rtl w:val="0"/>
              </w:rPr>
              <w:t xml:space="preserve">Cam Un yr Hyn y Medrir ei Gyflawni</w:t>
            </w:r>
          </w:p>
          <w:p w:rsidR="00000000" w:rsidDel="00000000" w:rsidP="00000000" w:rsidRDefault="00000000" w:rsidRPr="00000000" w14:paraId="0000012E">
            <w:pPr>
              <w:numPr>
                <w:ilvl w:val="0"/>
                <w:numId w:val="32"/>
              </w:numPr>
              <w:spacing w:line="240" w:lineRule="auto"/>
              <w:ind w:left="708.6614173228347" w:hanging="283.4645669291342"/>
              <w:rPr>
                <w:b w:val="1"/>
                <w:sz w:val="24"/>
                <w:szCs w:val="24"/>
                <w:u w:val="none"/>
              </w:rPr>
            </w:pPr>
            <w:r w:rsidDel="00000000" w:rsidR="00000000" w:rsidRPr="00000000">
              <w:rPr>
                <w:b w:val="1"/>
                <w:sz w:val="24"/>
                <w:szCs w:val="24"/>
                <w:rtl w:val="0"/>
              </w:rPr>
              <w:t xml:space="preserve">Prif Ddyluniad Logo</w:t>
            </w:r>
          </w:p>
          <w:p w:rsidR="00000000" w:rsidDel="00000000" w:rsidP="00000000" w:rsidRDefault="00000000" w:rsidRPr="00000000" w14:paraId="0000012F">
            <w:pPr>
              <w:spacing w:line="240" w:lineRule="auto"/>
              <w:ind w:left="708.6614173228347" w:firstLine="0"/>
              <w:rPr>
                <w:sz w:val="24"/>
                <w:szCs w:val="24"/>
              </w:rPr>
            </w:pPr>
            <w:r w:rsidDel="00000000" w:rsidR="00000000" w:rsidRPr="00000000">
              <w:rPr>
                <w:sz w:val="24"/>
                <w:szCs w:val="24"/>
                <w:rtl w:val="0"/>
              </w:rPr>
              <w:t xml:space="preserve">Logo unigryw a graddadwy ar gyfer Gŵyl Gerddoriaeth Hands Up.</w:t>
            </w:r>
          </w:p>
          <w:p w:rsidR="00000000" w:rsidDel="00000000" w:rsidP="00000000" w:rsidRDefault="00000000" w:rsidRPr="00000000" w14:paraId="00000130">
            <w:pPr>
              <w:numPr>
                <w:ilvl w:val="0"/>
                <w:numId w:val="79"/>
              </w:numPr>
              <w:spacing w:line="240" w:lineRule="auto"/>
              <w:ind w:left="720" w:hanging="294.80314960629954"/>
              <w:rPr>
                <w:b w:val="1"/>
                <w:sz w:val="24"/>
                <w:szCs w:val="24"/>
                <w:u w:val="none"/>
              </w:rPr>
            </w:pPr>
            <w:r w:rsidDel="00000000" w:rsidR="00000000" w:rsidRPr="00000000">
              <w:rPr>
                <w:b w:val="1"/>
                <w:sz w:val="24"/>
                <w:szCs w:val="24"/>
                <w:rtl w:val="0"/>
              </w:rPr>
              <w:t xml:space="preserve">Logos Is-frand y Dinasoedd</w:t>
            </w:r>
          </w:p>
          <w:p w:rsidR="00000000" w:rsidDel="00000000" w:rsidP="00000000" w:rsidRDefault="00000000" w:rsidRPr="00000000" w14:paraId="00000131">
            <w:pPr>
              <w:spacing w:line="240" w:lineRule="auto"/>
              <w:ind w:left="425.19685039370046" w:firstLine="0"/>
              <w:rPr>
                <w:sz w:val="24"/>
                <w:szCs w:val="24"/>
              </w:rPr>
            </w:pPr>
            <w:r w:rsidDel="00000000" w:rsidR="00000000" w:rsidRPr="00000000">
              <w:rPr>
                <w:sz w:val="24"/>
                <w:szCs w:val="24"/>
                <w:rtl w:val="0"/>
              </w:rPr>
              <w:t xml:space="preserve">Addasiadau o'r prif logo ar gyfer pob lleoliad ar y daith:</w:t>
            </w:r>
          </w:p>
          <w:p w:rsidR="00000000" w:rsidDel="00000000" w:rsidP="00000000" w:rsidRDefault="00000000" w:rsidRPr="00000000" w14:paraId="00000132">
            <w:pPr>
              <w:numPr>
                <w:ilvl w:val="0"/>
                <w:numId w:val="7"/>
              </w:numPr>
              <w:spacing w:line="240" w:lineRule="auto"/>
              <w:ind w:left="1440" w:hanging="360"/>
              <w:rPr>
                <w:sz w:val="24"/>
                <w:szCs w:val="24"/>
                <w:u w:val="none"/>
              </w:rPr>
            </w:pPr>
            <w:r w:rsidDel="00000000" w:rsidR="00000000" w:rsidRPr="00000000">
              <w:rPr>
                <w:sz w:val="24"/>
                <w:szCs w:val="24"/>
                <w:rtl w:val="0"/>
              </w:rPr>
              <w:t xml:space="preserve">Hands Up Leeds</w:t>
            </w:r>
          </w:p>
          <w:p w:rsidR="00000000" w:rsidDel="00000000" w:rsidP="00000000" w:rsidRDefault="00000000" w:rsidRPr="00000000" w14:paraId="00000133">
            <w:pPr>
              <w:numPr>
                <w:ilvl w:val="0"/>
                <w:numId w:val="7"/>
              </w:numPr>
              <w:spacing w:line="240" w:lineRule="auto"/>
              <w:ind w:left="1440" w:hanging="360"/>
              <w:rPr>
                <w:sz w:val="24"/>
                <w:szCs w:val="24"/>
                <w:u w:val="none"/>
              </w:rPr>
            </w:pPr>
            <w:r w:rsidDel="00000000" w:rsidR="00000000" w:rsidRPr="00000000">
              <w:rPr>
                <w:sz w:val="24"/>
                <w:szCs w:val="24"/>
                <w:rtl w:val="0"/>
              </w:rPr>
              <w:t xml:space="preserve">Hands Up Abertawe</w:t>
            </w:r>
          </w:p>
          <w:p w:rsidR="00000000" w:rsidDel="00000000" w:rsidP="00000000" w:rsidRDefault="00000000" w:rsidRPr="00000000" w14:paraId="00000134">
            <w:pPr>
              <w:numPr>
                <w:ilvl w:val="0"/>
                <w:numId w:val="7"/>
              </w:numPr>
              <w:spacing w:line="240" w:lineRule="auto"/>
              <w:ind w:left="1440" w:hanging="360"/>
              <w:rPr>
                <w:sz w:val="24"/>
                <w:szCs w:val="24"/>
                <w:u w:val="none"/>
              </w:rPr>
            </w:pPr>
            <w:r w:rsidDel="00000000" w:rsidR="00000000" w:rsidRPr="00000000">
              <w:rPr>
                <w:sz w:val="24"/>
                <w:szCs w:val="24"/>
                <w:rtl w:val="0"/>
              </w:rPr>
              <w:t xml:space="preserve">Hands Up Reading</w:t>
            </w:r>
          </w:p>
          <w:p w:rsidR="00000000" w:rsidDel="00000000" w:rsidP="00000000" w:rsidRDefault="00000000" w:rsidRPr="00000000" w14:paraId="00000135">
            <w:pPr>
              <w:numPr>
                <w:ilvl w:val="0"/>
                <w:numId w:val="7"/>
              </w:numPr>
              <w:spacing w:line="240" w:lineRule="auto"/>
              <w:ind w:left="1440" w:hanging="360"/>
              <w:rPr>
                <w:sz w:val="24"/>
                <w:szCs w:val="24"/>
                <w:u w:val="none"/>
              </w:rPr>
            </w:pPr>
            <w:r w:rsidDel="00000000" w:rsidR="00000000" w:rsidRPr="00000000">
              <w:rPr>
                <w:sz w:val="24"/>
                <w:szCs w:val="24"/>
                <w:rtl w:val="0"/>
              </w:rPr>
              <w:t xml:space="preserve">Hands Up Glasgow</w:t>
            </w:r>
          </w:p>
          <w:p w:rsidR="00000000" w:rsidDel="00000000" w:rsidP="00000000" w:rsidRDefault="00000000" w:rsidRPr="00000000" w14:paraId="00000136">
            <w:pPr>
              <w:numPr>
                <w:ilvl w:val="0"/>
                <w:numId w:val="70"/>
              </w:numPr>
              <w:spacing w:line="240" w:lineRule="auto"/>
              <w:ind w:left="720" w:hanging="360"/>
              <w:rPr>
                <w:b w:val="1"/>
                <w:sz w:val="24"/>
                <w:szCs w:val="24"/>
                <w:u w:val="none"/>
              </w:rPr>
            </w:pPr>
            <w:r w:rsidDel="00000000" w:rsidR="00000000" w:rsidRPr="00000000">
              <w:rPr>
                <w:b w:val="1"/>
                <w:sz w:val="24"/>
                <w:szCs w:val="24"/>
                <w:rtl w:val="0"/>
              </w:rPr>
              <w:t xml:space="preserve">Palet lliw</w:t>
            </w:r>
          </w:p>
          <w:p w:rsidR="00000000" w:rsidDel="00000000" w:rsidP="00000000" w:rsidRDefault="00000000" w:rsidRPr="00000000" w14:paraId="00000137">
            <w:pPr>
              <w:spacing w:line="240" w:lineRule="auto"/>
              <w:ind w:left="708.6614173228347" w:firstLine="0"/>
              <w:rPr>
                <w:sz w:val="24"/>
                <w:szCs w:val="24"/>
              </w:rPr>
            </w:pPr>
            <w:r w:rsidDel="00000000" w:rsidR="00000000" w:rsidRPr="00000000">
              <w:rPr>
                <w:sz w:val="24"/>
                <w:szCs w:val="24"/>
                <w:rtl w:val="0"/>
              </w:rPr>
              <w:t xml:space="preserve">Cynllun lliw cydlynol a hyblyg sy'n adlewyrchu egni'r ŵyl a gellir ei ddefnyddio ar draws y cyfryngau digidol ac argraffu.</w:t>
            </w:r>
          </w:p>
          <w:p w:rsidR="00000000" w:rsidDel="00000000" w:rsidP="00000000" w:rsidRDefault="00000000" w:rsidRPr="00000000" w14:paraId="00000138">
            <w:pPr>
              <w:numPr>
                <w:ilvl w:val="0"/>
                <w:numId w:val="70"/>
              </w:numPr>
              <w:spacing w:line="240" w:lineRule="auto"/>
              <w:ind w:left="720" w:hanging="360"/>
              <w:rPr>
                <w:b w:val="1"/>
                <w:sz w:val="24"/>
                <w:szCs w:val="24"/>
                <w:u w:val="none"/>
              </w:rPr>
            </w:pPr>
            <w:r w:rsidDel="00000000" w:rsidR="00000000" w:rsidRPr="00000000">
              <w:rPr>
                <w:b w:val="1"/>
                <w:sz w:val="24"/>
                <w:szCs w:val="24"/>
                <w:rtl w:val="0"/>
              </w:rPr>
              <w:t xml:space="preserve">Argraffwaith</w:t>
            </w:r>
          </w:p>
          <w:p w:rsidR="00000000" w:rsidDel="00000000" w:rsidP="00000000" w:rsidRDefault="00000000" w:rsidRPr="00000000" w14:paraId="00000139">
            <w:pPr>
              <w:spacing w:line="240" w:lineRule="auto"/>
              <w:ind w:left="425.19685039370046" w:firstLine="0"/>
              <w:rPr>
                <w:sz w:val="24"/>
                <w:szCs w:val="24"/>
              </w:rPr>
            </w:pPr>
            <w:r w:rsidDel="00000000" w:rsidR="00000000" w:rsidRPr="00000000">
              <w:rPr>
                <w:sz w:val="24"/>
                <w:szCs w:val="24"/>
                <w:rtl w:val="0"/>
              </w:rPr>
              <w:t xml:space="preserve">System argraffu sy'n cynnwys:</w:t>
            </w:r>
          </w:p>
          <w:p w:rsidR="00000000" w:rsidDel="00000000" w:rsidP="00000000" w:rsidRDefault="00000000" w:rsidRPr="00000000" w14:paraId="0000013A">
            <w:pPr>
              <w:numPr>
                <w:ilvl w:val="0"/>
                <w:numId w:val="18"/>
              </w:numPr>
              <w:spacing w:line="240" w:lineRule="auto"/>
              <w:ind w:left="1440" w:hanging="360"/>
              <w:rPr>
                <w:sz w:val="24"/>
                <w:szCs w:val="24"/>
                <w:u w:val="none"/>
              </w:rPr>
            </w:pPr>
            <w:r w:rsidDel="00000000" w:rsidR="00000000" w:rsidRPr="00000000">
              <w:rPr>
                <w:sz w:val="24"/>
                <w:szCs w:val="24"/>
                <w:rtl w:val="0"/>
              </w:rPr>
              <w:t xml:space="preserve">Ffurfdeip cynradd ac eilaidd</w:t>
            </w:r>
          </w:p>
          <w:p w:rsidR="00000000" w:rsidDel="00000000" w:rsidP="00000000" w:rsidRDefault="00000000" w:rsidRPr="00000000" w14:paraId="0000013B">
            <w:pPr>
              <w:numPr>
                <w:ilvl w:val="0"/>
                <w:numId w:val="18"/>
              </w:numPr>
              <w:spacing w:line="240" w:lineRule="auto"/>
              <w:ind w:left="1440" w:hanging="360"/>
              <w:rPr>
                <w:sz w:val="24"/>
                <w:szCs w:val="24"/>
                <w:u w:val="none"/>
              </w:rPr>
            </w:pPr>
            <w:r w:rsidDel="00000000" w:rsidR="00000000" w:rsidRPr="00000000">
              <w:rPr>
                <w:sz w:val="24"/>
                <w:szCs w:val="24"/>
                <w:rtl w:val="0"/>
              </w:rPr>
              <w:t xml:space="preserve">Arddulliau ar gyfer penawdau, is-benawdau, a chorff y testun</w:t>
            </w:r>
          </w:p>
          <w:p w:rsidR="00000000" w:rsidDel="00000000" w:rsidP="00000000" w:rsidRDefault="00000000" w:rsidRPr="00000000" w14:paraId="0000013C">
            <w:pPr>
              <w:numPr>
                <w:ilvl w:val="0"/>
                <w:numId w:val="18"/>
              </w:numPr>
              <w:spacing w:line="240" w:lineRule="auto"/>
              <w:ind w:left="1440" w:hanging="360"/>
              <w:rPr>
                <w:sz w:val="24"/>
                <w:szCs w:val="24"/>
                <w:u w:val="none"/>
              </w:rPr>
            </w:pPr>
            <w:r w:rsidDel="00000000" w:rsidR="00000000" w:rsidRPr="00000000">
              <w:rPr>
                <w:sz w:val="24"/>
                <w:szCs w:val="24"/>
                <w:rtl w:val="0"/>
              </w:rPr>
              <w:t xml:space="preserve">Ystyriaethau ar gyfer eglurder a naws y brand</w:t>
            </w:r>
          </w:p>
          <w:p w:rsidR="00000000" w:rsidDel="00000000" w:rsidP="00000000" w:rsidRDefault="00000000" w:rsidRPr="00000000" w14:paraId="0000013D">
            <w:pPr>
              <w:numPr>
                <w:ilvl w:val="0"/>
                <w:numId w:val="70"/>
              </w:numPr>
              <w:spacing w:line="240" w:lineRule="auto"/>
              <w:ind w:left="720" w:hanging="360"/>
              <w:rPr>
                <w:b w:val="1"/>
                <w:sz w:val="24"/>
                <w:szCs w:val="24"/>
                <w:u w:val="none"/>
              </w:rPr>
            </w:pPr>
            <w:r w:rsidDel="00000000" w:rsidR="00000000" w:rsidRPr="00000000">
              <w:rPr>
                <w:b w:val="1"/>
                <w:sz w:val="24"/>
                <w:szCs w:val="24"/>
                <w:rtl w:val="0"/>
              </w:rPr>
              <w:t xml:space="preserve">Elfennau Graffig Ategol</w:t>
            </w:r>
          </w:p>
          <w:p w:rsidR="00000000" w:rsidDel="00000000" w:rsidP="00000000" w:rsidRDefault="00000000" w:rsidRPr="00000000" w14:paraId="0000013E">
            <w:pPr>
              <w:spacing w:line="240" w:lineRule="auto"/>
              <w:ind w:left="708.6614173228347" w:firstLine="0"/>
              <w:rPr>
                <w:sz w:val="24"/>
                <w:szCs w:val="24"/>
              </w:rPr>
            </w:pPr>
            <w:r w:rsidDel="00000000" w:rsidR="00000000" w:rsidRPr="00000000">
              <w:rPr>
                <w:sz w:val="24"/>
                <w:szCs w:val="24"/>
                <w:rtl w:val="0"/>
              </w:rPr>
              <w:t xml:space="preserve">Patrwm neu fotiff cyflenwol y gellir ei ddefnyddio ar gyfer nwyddau, deunyddiau hyrwyddo, ac asedau digidol.</w:t>
            </w:r>
          </w:p>
          <w:p w:rsidR="00000000" w:rsidDel="00000000" w:rsidP="00000000" w:rsidRDefault="00000000" w:rsidRPr="00000000" w14:paraId="0000013F">
            <w:pPr>
              <w:numPr>
                <w:ilvl w:val="0"/>
                <w:numId w:val="70"/>
              </w:numPr>
              <w:spacing w:line="240" w:lineRule="auto"/>
              <w:ind w:left="720" w:hanging="360"/>
              <w:rPr>
                <w:b w:val="1"/>
                <w:sz w:val="24"/>
                <w:szCs w:val="24"/>
                <w:u w:val="none"/>
              </w:rPr>
            </w:pPr>
            <w:r w:rsidDel="00000000" w:rsidR="00000000" w:rsidRPr="00000000">
              <w:rPr>
                <w:b w:val="1"/>
                <w:sz w:val="24"/>
                <w:szCs w:val="24"/>
                <w:rtl w:val="0"/>
              </w:rPr>
              <w:t xml:space="preserve">Dyluniad Arwyddion a Dynodi Llwybrau</w:t>
            </w:r>
          </w:p>
          <w:p w:rsidR="00000000" w:rsidDel="00000000" w:rsidP="00000000" w:rsidRDefault="00000000" w:rsidRPr="00000000" w14:paraId="00000140">
            <w:pPr>
              <w:spacing w:line="240" w:lineRule="auto"/>
              <w:ind w:left="708.6614173228347" w:firstLine="0"/>
              <w:rPr>
                <w:sz w:val="24"/>
                <w:szCs w:val="24"/>
              </w:rPr>
            </w:pPr>
            <w:r w:rsidDel="00000000" w:rsidR="00000000" w:rsidRPr="00000000">
              <w:rPr>
                <w:sz w:val="24"/>
                <w:szCs w:val="24"/>
                <w:rtl w:val="0"/>
              </w:rPr>
              <w:t xml:space="preserve">Cysyniadau arwyddion wedi'u brandio i'w defnyddio mewn lleoliadau gwyliau, gan gynnwys arwyddion cyfeiriadol, pwyntiau mynediad/ymadael, a byrddau gwybodaeth.</w:t>
            </w:r>
          </w:p>
          <w:p w:rsidR="00000000" w:rsidDel="00000000" w:rsidP="00000000" w:rsidRDefault="00000000" w:rsidRPr="00000000" w14:paraId="00000141">
            <w:pP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rPr>
                <w:b w:val="1"/>
                <w:i w:val="1"/>
                <w:sz w:val="24"/>
                <w:szCs w:val="24"/>
              </w:rPr>
            </w:pPr>
            <w:r w:rsidDel="00000000" w:rsidR="00000000" w:rsidRPr="00000000">
              <w:rPr>
                <w:b w:val="1"/>
                <w:i w:val="1"/>
                <w:sz w:val="24"/>
                <w:szCs w:val="24"/>
                <w:rtl w:val="0"/>
              </w:rPr>
              <w:t xml:space="preserve">Ras hwyl i'r teulu</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b w:val="1"/>
                <w:sz w:val="24"/>
                <w:szCs w:val="24"/>
                <w:highlight w:val="white"/>
              </w:rPr>
            </w:pPr>
            <w:r w:rsidDel="00000000" w:rsidR="00000000" w:rsidRPr="00000000">
              <w:rPr>
                <w:b w:val="1"/>
                <w:sz w:val="24"/>
                <w:szCs w:val="24"/>
                <w:highlight w:val="white"/>
                <w:rtl w:val="0"/>
              </w:rPr>
              <w:t xml:space="preserve">Cefndir</w:t>
            </w:r>
          </w:p>
          <w:p w:rsidR="00000000" w:rsidDel="00000000" w:rsidP="00000000" w:rsidRDefault="00000000" w:rsidRPr="00000000" w14:paraId="00000144">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45">
            <w:pPr>
              <w:widowControl w:val="0"/>
              <w:spacing w:line="240" w:lineRule="auto"/>
              <w:rPr>
                <w:sz w:val="24"/>
                <w:szCs w:val="24"/>
                <w:highlight w:val="white"/>
              </w:rPr>
            </w:pPr>
            <w:r w:rsidDel="00000000" w:rsidR="00000000" w:rsidRPr="00000000">
              <w:rPr>
                <w:sz w:val="24"/>
                <w:szCs w:val="24"/>
                <w:highlight w:val="white"/>
                <w:rtl w:val="0"/>
              </w:rPr>
              <w:t xml:space="preserve">Mae Ras Hwyl i’r Teulu yn fenter ledled y wlad sydd wedi'i chynllunio i ysbrydoli plant a theuluoedd i gadw’n heini gyda'i gilydd mewn amgylchedd hwyliog, cynhwysol a chefnogol. Bydd y digwyddiad yn cael ei gynnal mewn sawl lleoliad ledled Cymru ac yn cynnwys amrywiaeth o gyrsiau rhedeg a chyrsiau rhwystrau wedi'u teilwra ar gyfer gwahanol grwpiau oedran a lefelau ffitrwydd —</w:t>
            </w:r>
          </w:p>
          <w:p w:rsidR="00000000" w:rsidDel="00000000" w:rsidP="00000000" w:rsidRDefault="00000000" w:rsidRPr="00000000" w14:paraId="0000014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47">
            <w:pPr>
              <w:widowControl w:val="0"/>
              <w:spacing w:line="240" w:lineRule="auto"/>
              <w:rPr>
                <w:sz w:val="24"/>
                <w:szCs w:val="24"/>
                <w:highlight w:val="white"/>
              </w:rPr>
            </w:pPr>
            <w:r w:rsidDel="00000000" w:rsidR="00000000" w:rsidRPr="00000000">
              <w:rPr>
                <w:sz w:val="24"/>
                <w:szCs w:val="24"/>
                <w:highlight w:val="white"/>
                <w:rtl w:val="0"/>
              </w:rPr>
              <w:t xml:space="preserve">Mae'r digwyddiad yn fwy na ras yn unig - mae'n ddathliad o symud, cadw’n heini, a sefydlu cwlwm agosrwydd teuluol.</w:t>
            </w:r>
          </w:p>
          <w:p w:rsidR="00000000" w:rsidDel="00000000" w:rsidP="00000000" w:rsidRDefault="00000000" w:rsidRPr="00000000" w14:paraId="00000148">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49">
            <w:pPr>
              <w:widowControl w:val="0"/>
              <w:spacing w:line="240" w:lineRule="auto"/>
              <w:rPr>
                <w:b w:val="1"/>
                <w:sz w:val="24"/>
                <w:szCs w:val="24"/>
                <w:highlight w:val="white"/>
              </w:rPr>
            </w:pPr>
            <w:r w:rsidDel="00000000" w:rsidR="00000000" w:rsidRPr="00000000">
              <w:rPr>
                <w:b w:val="1"/>
                <w:sz w:val="24"/>
                <w:szCs w:val="24"/>
                <w:highlight w:val="white"/>
                <w:rtl w:val="0"/>
              </w:rPr>
              <w:t xml:space="preserve">Her Ddylunio</w:t>
            </w:r>
          </w:p>
          <w:p w:rsidR="00000000" w:rsidDel="00000000" w:rsidP="00000000" w:rsidRDefault="00000000" w:rsidRPr="00000000" w14:paraId="0000014A">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4B">
            <w:pPr>
              <w:widowControl w:val="0"/>
              <w:spacing w:line="240" w:lineRule="auto"/>
              <w:rPr>
                <w:sz w:val="24"/>
                <w:szCs w:val="24"/>
                <w:highlight w:val="white"/>
              </w:rPr>
            </w:pPr>
            <w:r w:rsidDel="00000000" w:rsidR="00000000" w:rsidRPr="00000000">
              <w:rPr>
                <w:sz w:val="24"/>
                <w:szCs w:val="24"/>
                <w:highlight w:val="white"/>
                <w:rtl w:val="0"/>
              </w:rPr>
              <w:t xml:space="preserve">Rydym yn chwilio am hunaniaeth brand fywiog a diddorol ar gyfer y </w:t>
            </w:r>
            <w:r w:rsidDel="00000000" w:rsidR="00000000" w:rsidRPr="00000000">
              <w:rPr>
                <w:i w:val="1"/>
                <w:sz w:val="24"/>
                <w:szCs w:val="24"/>
                <w:highlight w:val="white"/>
                <w:rtl w:val="0"/>
              </w:rPr>
              <w:t xml:space="preserve">Ras Hwyl i’r Teulu</w:t>
            </w:r>
            <w:r w:rsidDel="00000000" w:rsidR="00000000" w:rsidRPr="00000000">
              <w:rPr>
                <w:sz w:val="24"/>
                <w:szCs w:val="24"/>
                <w:highlight w:val="white"/>
                <w:rtl w:val="0"/>
              </w:rPr>
              <w:t xml:space="preserve"> sy'n cyfleu ysbryd llawenydd, undod a ffordd o fyw heini. Dylai'r brand fod yn addasadwy i'w ddefnyddio ar draws gwahanol ddinasoedd a fformatau digwyddiadau, wrth gynnal hunaniaeth weledol gyson y gellir ei hadnabod.</w:t>
            </w:r>
          </w:p>
          <w:p w:rsidR="00000000" w:rsidDel="00000000" w:rsidP="00000000" w:rsidRDefault="00000000" w:rsidRPr="00000000" w14:paraId="0000014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4D">
            <w:pPr>
              <w:widowControl w:val="0"/>
              <w:spacing w:line="240" w:lineRule="auto"/>
              <w:rPr>
                <w:sz w:val="24"/>
                <w:szCs w:val="24"/>
                <w:highlight w:val="white"/>
              </w:rPr>
            </w:pPr>
            <w:r w:rsidDel="00000000" w:rsidR="00000000" w:rsidRPr="00000000">
              <w:rPr>
                <w:sz w:val="24"/>
                <w:szCs w:val="24"/>
                <w:highlight w:val="white"/>
                <w:rtl w:val="0"/>
              </w:rPr>
              <w:t xml:space="preserve">Dylai'r dyluniad fod yn apelgar i blant ac oedolion, gan gydbwyso egni chwareus ag eglurder a phroffesiynoldeb.</w:t>
            </w:r>
          </w:p>
          <w:p w:rsidR="00000000" w:rsidDel="00000000" w:rsidP="00000000" w:rsidRDefault="00000000" w:rsidRPr="00000000" w14:paraId="0000014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4F">
            <w:pPr>
              <w:widowControl w:val="0"/>
              <w:spacing w:line="240" w:lineRule="auto"/>
              <w:rPr>
                <w:b w:val="1"/>
                <w:sz w:val="24"/>
                <w:szCs w:val="24"/>
                <w:highlight w:val="white"/>
              </w:rPr>
            </w:pPr>
            <w:r w:rsidDel="00000000" w:rsidR="00000000" w:rsidRPr="00000000">
              <w:rPr>
                <w:b w:val="1"/>
                <w:sz w:val="24"/>
                <w:szCs w:val="24"/>
                <w:highlight w:val="white"/>
                <w:rtl w:val="0"/>
              </w:rPr>
              <w:t xml:space="preserve">Cynulleidfa Darged</w:t>
            </w:r>
          </w:p>
          <w:p w:rsidR="00000000" w:rsidDel="00000000" w:rsidP="00000000" w:rsidRDefault="00000000" w:rsidRPr="00000000" w14:paraId="00000150">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51">
            <w:pPr>
              <w:widowControl w:val="0"/>
              <w:spacing w:line="240" w:lineRule="auto"/>
              <w:rPr>
                <w:sz w:val="24"/>
                <w:szCs w:val="24"/>
                <w:highlight w:val="white"/>
              </w:rPr>
            </w:pPr>
            <w:r w:rsidDel="00000000" w:rsidR="00000000" w:rsidRPr="00000000">
              <w:rPr>
                <w:sz w:val="24"/>
                <w:szCs w:val="24"/>
                <w:highlight w:val="white"/>
                <w:rtl w:val="0"/>
              </w:rPr>
              <w:t xml:space="preserve">Mae'r brif gynulleidfa yn cynnwys:</w:t>
            </w:r>
          </w:p>
          <w:p w:rsidR="00000000" w:rsidDel="00000000" w:rsidP="00000000" w:rsidRDefault="00000000" w:rsidRPr="00000000" w14:paraId="00000152">
            <w:pPr>
              <w:widowControl w:val="0"/>
              <w:numPr>
                <w:ilvl w:val="0"/>
                <w:numId w:val="23"/>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Teuluoedd â phobl ifanc yn eu harddegau (16+)</w:t>
            </w:r>
          </w:p>
          <w:p w:rsidR="00000000" w:rsidDel="00000000" w:rsidP="00000000" w:rsidRDefault="00000000" w:rsidRPr="00000000" w14:paraId="00000153">
            <w:pPr>
              <w:widowControl w:val="0"/>
              <w:numPr>
                <w:ilvl w:val="1"/>
                <w:numId w:val="23"/>
              </w:numPr>
              <w:spacing w:line="240" w:lineRule="auto"/>
              <w:ind w:left="1440" w:hanging="360"/>
              <w:rPr>
                <w:sz w:val="24"/>
                <w:szCs w:val="24"/>
                <w:highlight w:val="white"/>
                <w:u w:val="none"/>
              </w:rPr>
            </w:pPr>
            <w:r w:rsidDel="00000000" w:rsidR="00000000" w:rsidRPr="00000000">
              <w:rPr>
                <w:b w:val="1"/>
                <w:sz w:val="24"/>
                <w:szCs w:val="24"/>
                <w:highlight w:val="white"/>
                <w:rtl w:val="0"/>
              </w:rPr>
              <w:t xml:space="preserve">Rhieni a gwarcheidwaid </w:t>
            </w:r>
            <w:r w:rsidDel="00000000" w:rsidR="00000000" w:rsidRPr="00000000">
              <w:rPr>
                <w:sz w:val="24"/>
                <w:szCs w:val="24"/>
                <w:highlight w:val="white"/>
                <w:rtl w:val="0"/>
              </w:rPr>
              <w:t xml:space="preserve">yn cymryd rhan ochr yn ochr â'u plant</w:t>
            </w:r>
          </w:p>
          <w:p w:rsidR="00000000" w:rsidDel="00000000" w:rsidP="00000000" w:rsidRDefault="00000000" w:rsidRPr="00000000" w14:paraId="00000154">
            <w:pPr>
              <w:widowControl w:val="0"/>
              <w:numPr>
                <w:ilvl w:val="1"/>
                <w:numId w:val="23"/>
              </w:numPr>
              <w:spacing w:line="240" w:lineRule="auto"/>
              <w:ind w:left="1440" w:hanging="360"/>
              <w:rPr>
                <w:sz w:val="24"/>
                <w:szCs w:val="24"/>
                <w:highlight w:val="white"/>
                <w:u w:val="none"/>
              </w:rPr>
            </w:pPr>
            <w:r w:rsidDel="00000000" w:rsidR="00000000" w:rsidRPr="00000000">
              <w:rPr>
                <w:b w:val="1"/>
                <w:sz w:val="24"/>
                <w:szCs w:val="24"/>
                <w:highlight w:val="white"/>
                <w:rtl w:val="0"/>
              </w:rPr>
              <w:t xml:space="preserve">Ysgolion, grwpiau cymunedol, a chynghorau lleol</w:t>
            </w:r>
            <w:r w:rsidDel="00000000" w:rsidR="00000000" w:rsidRPr="00000000">
              <w:rPr>
                <w:sz w:val="24"/>
                <w:szCs w:val="24"/>
                <w:highlight w:val="white"/>
                <w:rtl w:val="0"/>
              </w:rPr>
              <w:t xml:space="preserve"> sy'n cefnogi lles teuluol</w:t>
            </w:r>
          </w:p>
          <w:p w:rsidR="00000000" w:rsidDel="00000000" w:rsidP="00000000" w:rsidRDefault="00000000" w:rsidRPr="00000000" w14:paraId="00000155">
            <w:pPr>
              <w:widowControl w:val="0"/>
              <w:spacing w:line="240"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highlight w:val="white"/>
              </w:rPr>
            </w:pPr>
            <w:r w:rsidDel="00000000" w:rsidR="00000000" w:rsidRPr="00000000">
              <w:rPr>
                <w:sz w:val="24"/>
                <w:szCs w:val="24"/>
                <w:highlight w:val="white"/>
                <w:rtl w:val="0"/>
              </w:rPr>
              <w:t xml:space="preserve">Dylai'r brand fod yn gyfeillgar i deuluoedd, egnïol a chynhwysol, gan annog cyfranogiad o bob cefndir a gallu.</w:t>
            </w:r>
          </w:p>
          <w:p w:rsidR="00000000" w:rsidDel="00000000" w:rsidP="00000000" w:rsidRDefault="00000000" w:rsidRPr="00000000" w14:paraId="00000157">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58">
            <w:pPr>
              <w:widowControl w:val="0"/>
              <w:spacing w:line="240" w:lineRule="auto"/>
              <w:rPr>
                <w:b w:val="1"/>
                <w:sz w:val="24"/>
                <w:szCs w:val="24"/>
                <w:highlight w:val="white"/>
              </w:rPr>
            </w:pPr>
            <w:r w:rsidDel="00000000" w:rsidR="00000000" w:rsidRPr="00000000">
              <w:rPr>
                <w:b w:val="1"/>
                <w:sz w:val="24"/>
                <w:szCs w:val="24"/>
                <w:highlight w:val="white"/>
                <w:rtl w:val="0"/>
              </w:rPr>
              <w:t xml:space="preserve">Cam Un yr Hyn y Medrir ei Gyflawni</w:t>
            </w:r>
          </w:p>
          <w:p w:rsidR="00000000" w:rsidDel="00000000" w:rsidP="00000000" w:rsidRDefault="00000000" w:rsidRPr="00000000" w14:paraId="00000159">
            <w:pPr>
              <w:widowControl w:val="0"/>
              <w:numPr>
                <w:ilvl w:val="0"/>
                <w:numId w:val="29"/>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Prif Ddyluniad Logo</w:t>
            </w:r>
          </w:p>
          <w:p w:rsidR="00000000" w:rsidDel="00000000" w:rsidP="00000000" w:rsidRDefault="00000000" w:rsidRPr="00000000" w14:paraId="0000015A">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Logo hwyliog, deinamig ar gyfer y Ras Hwyl i’r Teulu sy'n gweithio ar draws fformatau digidol ac argraffu.</w:t>
            </w:r>
          </w:p>
          <w:p w:rsidR="00000000" w:rsidDel="00000000" w:rsidP="00000000" w:rsidRDefault="00000000" w:rsidRPr="00000000" w14:paraId="0000015B">
            <w:pPr>
              <w:widowControl w:val="0"/>
              <w:numPr>
                <w:ilvl w:val="0"/>
                <w:numId w:val="22"/>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Logos Is-frand Dinas/Digwyddiad</w:t>
            </w:r>
          </w:p>
          <w:p w:rsidR="00000000" w:rsidDel="00000000" w:rsidP="00000000" w:rsidRDefault="00000000" w:rsidRPr="00000000" w14:paraId="0000015C">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Addasu'r prif logo ar gyfer y ddau leoliad gwahanol hyn a dau fath gwahanol o ddigwyddiadau.</w:t>
            </w:r>
          </w:p>
          <w:p w:rsidR="00000000" w:rsidDel="00000000" w:rsidP="00000000" w:rsidRDefault="00000000" w:rsidRPr="00000000" w14:paraId="0000015D">
            <w:pPr>
              <w:widowControl w:val="0"/>
              <w:numPr>
                <w:ilvl w:val="1"/>
                <w:numId w:val="43"/>
              </w:numPr>
              <w:spacing w:line="240" w:lineRule="auto"/>
              <w:ind w:left="708.6614173228347" w:firstLine="425.19685039370046"/>
              <w:rPr>
                <w:sz w:val="24"/>
                <w:szCs w:val="24"/>
                <w:highlight w:val="white"/>
                <w:u w:val="none"/>
              </w:rPr>
            </w:pPr>
            <w:r w:rsidDel="00000000" w:rsidR="00000000" w:rsidRPr="00000000">
              <w:rPr>
                <w:sz w:val="24"/>
                <w:szCs w:val="24"/>
                <w:highlight w:val="white"/>
                <w:rtl w:val="0"/>
              </w:rPr>
              <w:t xml:space="preserve">Ras Hwyl i'r Teulu Castell-nedd</w:t>
            </w:r>
          </w:p>
          <w:p w:rsidR="00000000" w:rsidDel="00000000" w:rsidP="00000000" w:rsidRDefault="00000000" w:rsidRPr="00000000" w14:paraId="0000015E">
            <w:pPr>
              <w:widowControl w:val="0"/>
              <w:numPr>
                <w:ilvl w:val="1"/>
                <w:numId w:val="43"/>
              </w:numPr>
              <w:spacing w:line="240" w:lineRule="auto"/>
              <w:ind w:left="708.6614173228347" w:firstLine="425.19685039370046"/>
              <w:rPr>
                <w:sz w:val="24"/>
                <w:szCs w:val="24"/>
                <w:highlight w:val="white"/>
                <w:u w:val="none"/>
              </w:rPr>
            </w:pPr>
            <w:r w:rsidDel="00000000" w:rsidR="00000000" w:rsidRPr="00000000">
              <w:rPr>
                <w:sz w:val="24"/>
                <w:szCs w:val="24"/>
                <w:highlight w:val="white"/>
                <w:rtl w:val="0"/>
              </w:rPr>
              <w:t xml:space="preserve">Ras Hwyl i'r Teulu Wrecsam</w:t>
            </w:r>
          </w:p>
          <w:p w:rsidR="00000000" w:rsidDel="00000000" w:rsidP="00000000" w:rsidRDefault="00000000" w:rsidRPr="00000000" w14:paraId="0000015F">
            <w:pPr>
              <w:widowControl w:val="0"/>
              <w:numPr>
                <w:ilvl w:val="1"/>
                <w:numId w:val="43"/>
              </w:numPr>
              <w:spacing w:line="240" w:lineRule="auto"/>
              <w:ind w:left="708.6614173228347" w:firstLine="425.19685039370046"/>
              <w:rPr>
                <w:sz w:val="24"/>
                <w:szCs w:val="24"/>
                <w:highlight w:val="white"/>
                <w:u w:val="none"/>
              </w:rPr>
            </w:pPr>
            <w:r w:rsidDel="00000000" w:rsidR="00000000" w:rsidRPr="00000000">
              <w:rPr>
                <w:sz w:val="24"/>
                <w:szCs w:val="24"/>
                <w:highlight w:val="white"/>
                <w:rtl w:val="0"/>
              </w:rPr>
              <w:t xml:space="preserve">Cwrs Rhwystrau Ras Hwyl i'r Teulu</w:t>
            </w:r>
          </w:p>
          <w:p w:rsidR="00000000" w:rsidDel="00000000" w:rsidP="00000000" w:rsidRDefault="00000000" w:rsidRPr="00000000" w14:paraId="00000160">
            <w:pPr>
              <w:widowControl w:val="0"/>
              <w:numPr>
                <w:ilvl w:val="1"/>
                <w:numId w:val="43"/>
              </w:numPr>
              <w:spacing w:line="240" w:lineRule="auto"/>
              <w:ind w:left="708.6614173228347" w:firstLine="425.19685039370046"/>
              <w:rPr>
                <w:sz w:val="24"/>
                <w:szCs w:val="24"/>
                <w:highlight w:val="white"/>
                <w:u w:val="none"/>
              </w:rPr>
            </w:pPr>
            <w:r w:rsidDel="00000000" w:rsidR="00000000" w:rsidRPr="00000000">
              <w:rPr>
                <w:sz w:val="24"/>
                <w:szCs w:val="24"/>
                <w:highlight w:val="white"/>
                <w:rtl w:val="0"/>
              </w:rPr>
              <w:t xml:space="preserve">Ras Hwyl i'r Teulu: Cwrs i’r Arddegau</w:t>
            </w:r>
          </w:p>
          <w:p w:rsidR="00000000" w:rsidDel="00000000" w:rsidP="00000000" w:rsidRDefault="00000000" w:rsidRPr="00000000" w14:paraId="00000161">
            <w:pPr>
              <w:widowControl w:val="0"/>
              <w:spacing w:line="240"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162">
            <w:pPr>
              <w:widowControl w:val="0"/>
              <w:numPr>
                <w:ilvl w:val="0"/>
                <w:numId w:val="26"/>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Palet lliw</w:t>
            </w:r>
          </w:p>
          <w:p w:rsidR="00000000" w:rsidDel="00000000" w:rsidP="00000000" w:rsidRDefault="00000000" w:rsidRPr="00000000" w14:paraId="00000163">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Cynllun lliw llachar, siriol a hygyrch sy'n apelgar i bobl ifanc yn eu harddegau (16+) a theuluoedd.</w:t>
            </w:r>
          </w:p>
          <w:p w:rsidR="00000000" w:rsidDel="00000000" w:rsidP="00000000" w:rsidRDefault="00000000" w:rsidRPr="00000000" w14:paraId="00000164">
            <w:pPr>
              <w:widowControl w:val="0"/>
              <w:numPr>
                <w:ilvl w:val="0"/>
                <w:numId w:val="12"/>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Argraffwaith</w:t>
            </w:r>
          </w:p>
          <w:p w:rsidR="00000000" w:rsidDel="00000000" w:rsidP="00000000" w:rsidRDefault="00000000" w:rsidRPr="00000000" w14:paraId="00000165">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System argraffu sy'n cynnwys:</w:t>
            </w:r>
          </w:p>
          <w:p w:rsidR="00000000" w:rsidDel="00000000" w:rsidP="00000000" w:rsidRDefault="00000000" w:rsidRPr="00000000" w14:paraId="00000166">
            <w:pPr>
              <w:widowControl w:val="0"/>
              <w:numPr>
                <w:ilvl w:val="0"/>
                <w:numId w:val="48"/>
              </w:numPr>
              <w:spacing w:line="240" w:lineRule="auto"/>
              <w:ind w:left="1440" w:hanging="360"/>
              <w:rPr>
                <w:sz w:val="24"/>
                <w:szCs w:val="24"/>
                <w:highlight w:val="white"/>
                <w:u w:val="none"/>
              </w:rPr>
            </w:pPr>
            <w:r w:rsidDel="00000000" w:rsidR="00000000" w:rsidRPr="00000000">
              <w:rPr>
                <w:sz w:val="24"/>
                <w:szCs w:val="24"/>
                <w:highlight w:val="white"/>
                <w:rtl w:val="0"/>
              </w:rPr>
              <w:t xml:space="preserve">Ffontiau cyfeillgar, darllenadwy ar gyfer pob oedran</w:t>
            </w:r>
          </w:p>
          <w:p w:rsidR="00000000" w:rsidDel="00000000" w:rsidP="00000000" w:rsidRDefault="00000000" w:rsidRPr="00000000" w14:paraId="00000167">
            <w:pPr>
              <w:widowControl w:val="0"/>
              <w:numPr>
                <w:ilvl w:val="0"/>
                <w:numId w:val="48"/>
              </w:numPr>
              <w:spacing w:line="240" w:lineRule="auto"/>
              <w:ind w:left="1440" w:hanging="360"/>
              <w:rPr>
                <w:sz w:val="24"/>
                <w:szCs w:val="24"/>
                <w:highlight w:val="white"/>
                <w:u w:val="none"/>
              </w:rPr>
            </w:pPr>
            <w:r w:rsidDel="00000000" w:rsidR="00000000" w:rsidRPr="00000000">
              <w:rPr>
                <w:sz w:val="24"/>
                <w:szCs w:val="24"/>
                <w:highlight w:val="white"/>
                <w:rtl w:val="0"/>
              </w:rPr>
              <w:t xml:space="preserve">Arddulliau ar gyfer penawdau, is-benawdau, a chorff y testun</w:t>
            </w:r>
          </w:p>
          <w:p w:rsidR="00000000" w:rsidDel="00000000" w:rsidP="00000000" w:rsidRDefault="00000000" w:rsidRPr="00000000" w14:paraId="00000168">
            <w:pPr>
              <w:widowControl w:val="0"/>
              <w:numPr>
                <w:ilvl w:val="0"/>
                <w:numId w:val="48"/>
              </w:numPr>
              <w:spacing w:line="240" w:lineRule="auto"/>
              <w:ind w:left="1440" w:hanging="360"/>
              <w:rPr>
                <w:sz w:val="24"/>
                <w:szCs w:val="24"/>
                <w:highlight w:val="white"/>
                <w:u w:val="none"/>
              </w:rPr>
            </w:pPr>
            <w:r w:rsidDel="00000000" w:rsidR="00000000" w:rsidRPr="00000000">
              <w:rPr>
                <w:sz w:val="24"/>
                <w:szCs w:val="24"/>
                <w:highlight w:val="white"/>
                <w:rtl w:val="0"/>
              </w:rPr>
              <w:t xml:space="preserve">Ystyriaethau ar gyfer arwyddion ac eglurder digidol</w:t>
            </w:r>
          </w:p>
          <w:p w:rsidR="00000000" w:rsidDel="00000000" w:rsidP="00000000" w:rsidRDefault="00000000" w:rsidRPr="00000000" w14:paraId="00000169">
            <w:pPr>
              <w:widowControl w:val="0"/>
              <w:numPr>
                <w:ilvl w:val="0"/>
                <w:numId w:val="20"/>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Elfennau Graffig Ategol</w:t>
            </w:r>
          </w:p>
          <w:p w:rsidR="00000000" w:rsidDel="00000000" w:rsidP="00000000" w:rsidRDefault="00000000" w:rsidRPr="00000000" w14:paraId="0000016A">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Patrymau darluniadol, eiconau, neu masgotiaid y gellir eu defnyddio ar gyfer nwyddau, medalau, baneri, a chynnwys digidol.</w:t>
            </w:r>
          </w:p>
          <w:p w:rsidR="00000000" w:rsidDel="00000000" w:rsidP="00000000" w:rsidRDefault="00000000" w:rsidRPr="00000000" w14:paraId="0000016B">
            <w:pPr>
              <w:widowControl w:val="0"/>
              <w:numPr>
                <w:ilvl w:val="0"/>
                <w:numId w:val="47"/>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Dyluniad Arwyddion a Dynodi Llwybrau</w:t>
            </w:r>
          </w:p>
          <w:p w:rsidR="00000000" w:rsidDel="00000000" w:rsidP="00000000" w:rsidRDefault="00000000" w:rsidRPr="00000000" w14:paraId="0000016C">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Arwyddion clir, lliwgar ar gyfer diwrnod y digwyddiad, gan gynnwys:</w:t>
            </w:r>
          </w:p>
          <w:p w:rsidR="00000000" w:rsidDel="00000000" w:rsidP="00000000" w:rsidRDefault="00000000" w:rsidRPr="00000000" w14:paraId="0000016D">
            <w:pPr>
              <w:widowControl w:val="0"/>
              <w:numPr>
                <w:ilvl w:val="0"/>
                <w:numId w:val="35"/>
              </w:numPr>
              <w:spacing w:line="240" w:lineRule="auto"/>
              <w:ind w:left="1440" w:hanging="360"/>
              <w:rPr>
                <w:sz w:val="24"/>
                <w:szCs w:val="24"/>
                <w:highlight w:val="white"/>
                <w:u w:val="none"/>
              </w:rPr>
            </w:pPr>
            <w:r w:rsidDel="00000000" w:rsidR="00000000" w:rsidRPr="00000000">
              <w:rPr>
                <w:sz w:val="24"/>
                <w:szCs w:val="24"/>
                <w:highlight w:val="white"/>
                <w:rtl w:val="0"/>
              </w:rPr>
              <w:t xml:space="preserve">Llinellau Cychwyn/Gorffen</w:t>
            </w:r>
          </w:p>
          <w:p w:rsidR="00000000" w:rsidDel="00000000" w:rsidP="00000000" w:rsidRDefault="00000000" w:rsidRPr="00000000" w14:paraId="0000016E">
            <w:pPr>
              <w:widowControl w:val="0"/>
              <w:numPr>
                <w:ilvl w:val="0"/>
                <w:numId w:val="35"/>
              </w:numPr>
              <w:spacing w:line="240" w:lineRule="auto"/>
              <w:ind w:left="1440" w:hanging="360"/>
              <w:rPr>
                <w:sz w:val="24"/>
                <w:szCs w:val="24"/>
                <w:highlight w:val="white"/>
                <w:u w:val="none"/>
              </w:rPr>
            </w:pPr>
            <w:r w:rsidDel="00000000" w:rsidR="00000000" w:rsidRPr="00000000">
              <w:rPr>
                <w:sz w:val="24"/>
                <w:szCs w:val="24"/>
                <w:highlight w:val="white"/>
                <w:rtl w:val="0"/>
              </w:rPr>
              <w:t xml:space="preserve">Marcwyr cwrs</w:t>
            </w:r>
          </w:p>
          <w:p w:rsidR="00000000" w:rsidDel="00000000" w:rsidP="00000000" w:rsidRDefault="00000000" w:rsidRPr="00000000" w14:paraId="0000016F">
            <w:pPr>
              <w:widowControl w:val="0"/>
              <w:numPr>
                <w:ilvl w:val="0"/>
                <w:numId w:val="35"/>
              </w:numPr>
              <w:spacing w:line="240" w:lineRule="auto"/>
              <w:ind w:left="1440" w:hanging="360"/>
              <w:rPr>
                <w:sz w:val="24"/>
                <w:szCs w:val="24"/>
                <w:highlight w:val="white"/>
                <w:u w:val="none"/>
              </w:rPr>
            </w:pPr>
            <w:r w:rsidDel="00000000" w:rsidR="00000000" w:rsidRPr="00000000">
              <w:rPr>
                <w:sz w:val="24"/>
                <w:szCs w:val="24"/>
                <w:highlight w:val="white"/>
                <w:rtl w:val="0"/>
              </w:rPr>
              <w:t xml:space="preserve">Pwyntiau gwybodaeth</w:t>
            </w:r>
          </w:p>
          <w:p w:rsidR="00000000" w:rsidDel="00000000" w:rsidP="00000000" w:rsidRDefault="00000000" w:rsidRPr="00000000" w14:paraId="00000170">
            <w:pPr>
              <w:widowControl w:val="0"/>
              <w:numPr>
                <w:ilvl w:val="0"/>
                <w:numId w:val="35"/>
              </w:numPr>
              <w:spacing w:line="240" w:lineRule="auto"/>
              <w:ind w:left="1440" w:hanging="360"/>
              <w:rPr>
                <w:sz w:val="24"/>
                <w:szCs w:val="24"/>
                <w:highlight w:val="white"/>
                <w:u w:val="none"/>
              </w:rPr>
            </w:pPr>
            <w:r w:rsidDel="00000000" w:rsidR="00000000" w:rsidRPr="00000000">
              <w:rPr>
                <w:sz w:val="24"/>
                <w:szCs w:val="24"/>
                <w:highlight w:val="white"/>
                <w:rtl w:val="0"/>
              </w:rPr>
              <w:t xml:space="preserve">Arwyddion diogelwch a hygyrchedd</w:t>
            </w:r>
          </w:p>
          <w:p w:rsidR="00000000" w:rsidDel="00000000" w:rsidP="00000000" w:rsidRDefault="00000000" w:rsidRPr="00000000" w14:paraId="00000171">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rPr>
                <w:b w:val="1"/>
                <w:i w:val="1"/>
                <w:sz w:val="24"/>
                <w:szCs w:val="24"/>
              </w:rPr>
            </w:pPr>
            <w:r w:rsidDel="00000000" w:rsidR="00000000" w:rsidRPr="00000000">
              <w:rPr>
                <w:b w:val="1"/>
                <w:sz w:val="24"/>
                <w:szCs w:val="24"/>
                <w:rtl w:val="0"/>
              </w:rPr>
              <w:t xml:space="preserve">Urban Sports X</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b w:val="1"/>
                <w:i w:val="1"/>
                <w:sz w:val="24"/>
                <w:szCs w:val="24"/>
                <w:highlight w:val="white"/>
              </w:rPr>
            </w:pPr>
            <w:r w:rsidDel="00000000" w:rsidR="00000000" w:rsidRPr="00000000">
              <w:rPr>
                <w:b w:val="1"/>
                <w:i w:val="1"/>
                <w:sz w:val="24"/>
                <w:szCs w:val="24"/>
                <w:highlight w:val="white"/>
                <w:rtl w:val="0"/>
              </w:rPr>
              <w:t xml:space="preserve">Cefndir</w:t>
            </w:r>
          </w:p>
          <w:p w:rsidR="00000000" w:rsidDel="00000000" w:rsidP="00000000" w:rsidRDefault="00000000" w:rsidRPr="00000000" w14:paraId="00000174">
            <w:pPr>
              <w:widowControl w:val="0"/>
              <w:spacing w:line="240" w:lineRule="auto"/>
              <w:rPr>
                <w:sz w:val="24"/>
                <w:szCs w:val="24"/>
                <w:highlight w:val="white"/>
              </w:rPr>
            </w:pPr>
            <w:r w:rsidDel="00000000" w:rsidR="00000000" w:rsidRPr="00000000">
              <w:rPr>
                <w:sz w:val="24"/>
                <w:szCs w:val="24"/>
                <w:highlight w:val="white"/>
                <w:rtl w:val="0"/>
              </w:rPr>
              <w:t xml:space="preserve">Mae Urban Sports X yn gyfres ddeinamig o ddigwyddiadau sy'n digwydd ledled y DU, gyda'r nod o ysbrydoli pobl ifanc yn eu harddegau (16+) i archwilio ac ymgysylltu ag ystod eang o chwaraeon trefol - yn enwedig y rhai sydd wedi ennill cydnabyddiaeth yn ddiweddar yn y Gemau Olympaidd. Mae'r rhain yn cynnwys chwaraeon fel sglefrfyrddio, dull rhydd BMX, dringo chwaraeon, pêl-fasged 3x3, a Sglefrio Stryd.</w:t>
            </w:r>
          </w:p>
          <w:p w:rsidR="00000000" w:rsidDel="00000000" w:rsidP="00000000" w:rsidRDefault="00000000" w:rsidRPr="00000000" w14:paraId="00000175">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76">
            <w:pPr>
              <w:widowControl w:val="0"/>
              <w:spacing w:line="240" w:lineRule="auto"/>
              <w:rPr>
                <w:sz w:val="24"/>
                <w:szCs w:val="24"/>
                <w:highlight w:val="white"/>
              </w:rPr>
            </w:pPr>
            <w:r w:rsidDel="00000000" w:rsidR="00000000" w:rsidRPr="00000000">
              <w:rPr>
                <w:sz w:val="24"/>
                <w:szCs w:val="24"/>
                <w:highlight w:val="white"/>
                <w:rtl w:val="0"/>
              </w:rPr>
              <w:t xml:space="preserve">Mae'r digwyddiadau wedi'u cynllunio i fod yn rhyngweithiol, yn gynhwysol ac yn egnïol iawn, gan gynnig cyfle i bobl ifanc roi cynnig ar chwaraeon newydd mewn amgylchedd diogel, croesawgar a chyffrous. Bydd pob digwyddiad yn cynnwys arddangosiadau byw, sesiynau sy'n gyfeillgar i ddechreuwyr, cerddoriaeth, a naws gymunedol gref.</w:t>
            </w:r>
          </w:p>
          <w:p w:rsidR="00000000" w:rsidDel="00000000" w:rsidP="00000000" w:rsidRDefault="00000000" w:rsidRPr="00000000" w14:paraId="00000177">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78">
            <w:pPr>
              <w:widowControl w:val="0"/>
              <w:spacing w:line="240" w:lineRule="auto"/>
              <w:rPr>
                <w:b w:val="1"/>
                <w:i w:val="1"/>
                <w:sz w:val="24"/>
                <w:szCs w:val="24"/>
                <w:highlight w:val="white"/>
              </w:rPr>
            </w:pPr>
            <w:r w:rsidDel="00000000" w:rsidR="00000000" w:rsidRPr="00000000">
              <w:rPr>
                <w:b w:val="1"/>
                <w:i w:val="1"/>
                <w:sz w:val="24"/>
                <w:szCs w:val="24"/>
                <w:highlight w:val="white"/>
                <w:rtl w:val="0"/>
              </w:rPr>
              <w:t xml:space="preserve">Her Ddylunio</w:t>
            </w:r>
          </w:p>
          <w:p w:rsidR="00000000" w:rsidDel="00000000" w:rsidP="00000000" w:rsidRDefault="00000000" w:rsidRPr="00000000" w14:paraId="00000179">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highlight w:val="white"/>
              </w:rPr>
            </w:pPr>
            <w:r w:rsidDel="00000000" w:rsidR="00000000" w:rsidRPr="00000000">
              <w:rPr>
                <w:sz w:val="24"/>
                <w:szCs w:val="24"/>
                <w:highlight w:val="white"/>
                <w:rtl w:val="0"/>
              </w:rPr>
              <w:t xml:space="preserve">Rydym yn chwilio am hunaniaeth brand beiddgar, arloesol sy’n canolbwyntio ar ieuenctid ar gyfer Urban Sports X. Dylai'r brand adlewyrchu egni, creadigrwydd, a gwreiddiau diwylliant stryd chwaraeon trefol, wrth barhau i fod yn hygyrch ac yn apelio at gynulleidfa eang yn eu harddegau.</w:t>
            </w:r>
          </w:p>
          <w:p w:rsidR="00000000" w:rsidDel="00000000" w:rsidP="00000000" w:rsidRDefault="00000000" w:rsidRPr="00000000" w14:paraId="0000017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7C">
            <w:pPr>
              <w:widowControl w:val="0"/>
              <w:spacing w:line="240" w:lineRule="auto"/>
              <w:rPr>
                <w:sz w:val="24"/>
                <w:szCs w:val="24"/>
                <w:highlight w:val="white"/>
              </w:rPr>
            </w:pPr>
            <w:r w:rsidDel="00000000" w:rsidR="00000000" w:rsidRPr="00000000">
              <w:rPr>
                <w:sz w:val="24"/>
                <w:szCs w:val="24"/>
                <w:highlight w:val="white"/>
                <w:rtl w:val="0"/>
              </w:rPr>
              <w:t xml:space="preserve">Rhaid i'r hunaniaeth fod yn ddigon hyblyg i addasu ar draws gwahanol ddinasoedd a fformatau digwyddiadau, wrth gynnal presenoldeb gweledol cryf, unedig.</w:t>
            </w:r>
          </w:p>
          <w:p w:rsidR="00000000" w:rsidDel="00000000" w:rsidP="00000000" w:rsidRDefault="00000000" w:rsidRPr="00000000" w14:paraId="0000017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7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7F">
            <w:pPr>
              <w:widowControl w:val="0"/>
              <w:spacing w:line="240" w:lineRule="auto"/>
              <w:rPr>
                <w:b w:val="1"/>
                <w:i w:val="1"/>
                <w:sz w:val="24"/>
                <w:szCs w:val="24"/>
                <w:highlight w:val="white"/>
              </w:rPr>
            </w:pPr>
            <w:r w:rsidDel="00000000" w:rsidR="00000000" w:rsidRPr="00000000">
              <w:rPr>
                <w:b w:val="1"/>
                <w:i w:val="1"/>
                <w:sz w:val="24"/>
                <w:szCs w:val="24"/>
                <w:highlight w:val="white"/>
                <w:rtl w:val="0"/>
              </w:rPr>
              <w:t xml:space="preserve">Cynulleidfa Darged</w:t>
            </w:r>
          </w:p>
          <w:p w:rsidR="00000000" w:rsidDel="00000000" w:rsidP="00000000" w:rsidRDefault="00000000" w:rsidRPr="00000000" w14:paraId="00000180">
            <w:pPr>
              <w:widowControl w:val="0"/>
              <w:numPr>
                <w:ilvl w:val="0"/>
                <w:numId w:val="11"/>
              </w:numPr>
              <w:spacing w:line="240" w:lineRule="auto"/>
              <w:ind w:left="720" w:hanging="360"/>
              <w:rPr>
                <w:sz w:val="24"/>
                <w:szCs w:val="24"/>
                <w:highlight w:val="white"/>
                <w:u w:val="none"/>
              </w:rPr>
            </w:pPr>
            <w:r w:rsidDel="00000000" w:rsidR="00000000" w:rsidRPr="00000000">
              <w:rPr>
                <w:b w:val="1"/>
                <w:i w:val="1"/>
                <w:sz w:val="24"/>
                <w:szCs w:val="24"/>
                <w:highlight w:val="white"/>
                <w:rtl w:val="0"/>
              </w:rPr>
              <w:t xml:space="preserve">Prif Gynulleidfa</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Pobl ifanc 16+ oed o gefndiroedd amrywiol, gan gynnwys y rhai nad ydynt fel arfer yn cymryd rhan mewn chwaraeon traddodiadol.</w:t>
            </w:r>
          </w:p>
          <w:p w:rsidR="00000000" w:rsidDel="00000000" w:rsidP="00000000" w:rsidRDefault="00000000" w:rsidRPr="00000000" w14:paraId="00000181">
            <w:pPr>
              <w:widowControl w:val="0"/>
              <w:numPr>
                <w:ilvl w:val="0"/>
                <w:numId w:val="11"/>
              </w:numPr>
              <w:spacing w:line="240" w:lineRule="auto"/>
              <w:ind w:left="720" w:hanging="360"/>
              <w:rPr>
                <w:sz w:val="24"/>
                <w:szCs w:val="24"/>
                <w:highlight w:val="white"/>
                <w:u w:val="none"/>
              </w:rPr>
            </w:pPr>
            <w:r w:rsidDel="00000000" w:rsidR="00000000" w:rsidRPr="00000000">
              <w:rPr>
                <w:b w:val="1"/>
                <w:i w:val="1"/>
                <w:sz w:val="24"/>
                <w:szCs w:val="24"/>
                <w:highlight w:val="white"/>
                <w:rtl w:val="0"/>
              </w:rPr>
              <w:t xml:space="preserve">Cynulleidfa Eilaidd</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Rhieni, gweithwyr ieuenctid, ysgolion, a sefydliadau cymunedol sy'n cefnogi datblygiad ieuenctid a gweithgareddau corfforol.</w:t>
            </w:r>
          </w:p>
          <w:p w:rsidR="00000000" w:rsidDel="00000000" w:rsidP="00000000" w:rsidRDefault="00000000" w:rsidRPr="00000000" w14:paraId="00000182">
            <w:pPr>
              <w:widowControl w:val="0"/>
              <w:spacing w:lin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183">
            <w:pPr>
              <w:widowControl w:val="0"/>
              <w:spacing w:line="240" w:lineRule="auto"/>
              <w:rPr>
                <w:sz w:val="24"/>
                <w:szCs w:val="24"/>
                <w:highlight w:val="white"/>
              </w:rPr>
            </w:pPr>
            <w:r w:rsidDel="00000000" w:rsidR="00000000" w:rsidRPr="00000000">
              <w:rPr>
                <w:sz w:val="24"/>
                <w:szCs w:val="24"/>
                <w:highlight w:val="white"/>
                <w:rtl w:val="0"/>
              </w:rPr>
              <w:t xml:space="preserve">Dylai'r brand deimlo'n ddilys, yn uchelgeisiol ac yn berthnasol yn ddiwylliannol - yn apelgar i bobl ifanc yn eu harddegau sy'n mwynhau gwisgo dillad stryd, cerddoriaeth, cyfryngau cymdeithasol, a diwylliant trefol.</w:t>
            </w:r>
          </w:p>
          <w:p w:rsidR="00000000" w:rsidDel="00000000" w:rsidP="00000000" w:rsidRDefault="00000000" w:rsidRPr="00000000" w14:paraId="00000184">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85">
            <w:pPr>
              <w:widowControl w:val="0"/>
              <w:spacing w:line="240" w:lineRule="auto"/>
              <w:rPr>
                <w:b w:val="1"/>
                <w:i w:val="1"/>
                <w:sz w:val="24"/>
                <w:szCs w:val="24"/>
                <w:highlight w:val="white"/>
              </w:rPr>
            </w:pPr>
            <w:r w:rsidDel="00000000" w:rsidR="00000000" w:rsidRPr="00000000">
              <w:rPr>
                <w:b w:val="1"/>
                <w:i w:val="1"/>
                <w:sz w:val="24"/>
                <w:szCs w:val="24"/>
                <w:highlight w:val="white"/>
                <w:rtl w:val="0"/>
              </w:rPr>
              <w:t xml:space="preserve">Cam Un yr Hyn y Medrir ei Gyflawni</w:t>
            </w:r>
          </w:p>
          <w:p w:rsidR="00000000" w:rsidDel="00000000" w:rsidP="00000000" w:rsidRDefault="00000000" w:rsidRPr="00000000" w14:paraId="00000186">
            <w:pPr>
              <w:widowControl w:val="0"/>
              <w:numPr>
                <w:ilvl w:val="0"/>
                <w:numId w:val="58"/>
              </w:numPr>
              <w:spacing w:line="240" w:lineRule="auto"/>
              <w:ind w:left="720" w:hanging="360"/>
              <w:rPr>
                <w:b w:val="1"/>
                <w:i w:val="1"/>
                <w:sz w:val="24"/>
                <w:szCs w:val="24"/>
                <w:highlight w:val="white"/>
              </w:rPr>
            </w:pPr>
            <w:r w:rsidDel="00000000" w:rsidR="00000000" w:rsidRPr="00000000">
              <w:rPr>
                <w:b w:val="1"/>
                <w:i w:val="1"/>
                <w:sz w:val="24"/>
                <w:szCs w:val="24"/>
                <w:highlight w:val="white"/>
                <w:rtl w:val="0"/>
              </w:rPr>
              <w:t xml:space="preserve">Prif Ddyluniad Logo</w:t>
            </w:r>
          </w:p>
          <w:p w:rsidR="00000000" w:rsidDel="00000000" w:rsidP="00000000" w:rsidRDefault="00000000" w:rsidRPr="00000000" w14:paraId="00000187">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Logo beiddgar ac amlbwrpas ar gyfer Urban Sports X sy'n dal ysbryd mudiad trefol a diwylliant ieuenctid.</w:t>
            </w:r>
          </w:p>
          <w:p w:rsidR="00000000" w:rsidDel="00000000" w:rsidP="00000000" w:rsidRDefault="00000000" w:rsidRPr="00000000" w14:paraId="00000188">
            <w:pPr>
              <w:widowControl w:val="0"/>
              <w:numPr>
                <w:ilvl w:val="0"/>
                <w:numId w:val="64"/>
              </w:numPr>
              <w:spacing w:line="240" w:lineRule="auto"/>
              <w:ind w:left="720" w:hanging="360"/>
              <w:rPr>
                <w:b w:val="1"/>
                <w:i w:val="1"/>
                <w:sz w:val="24"/>
                <w:szCs w:val="24"/>
                <w:highlight w:val="white"/>
              </w:rPr>
            </w:pPr>
            <w:r w:rsidDel="00000000" w:rsidR="00000000" w:rsidRPr="00000000">
              <w:rPr>
                <w:b w:val="1"/>
                <w:i w:val="1"/>
                <w:sz w:val="24"/>
                <w:szCs w:val="24"/>
                <w:highlight w:val="white"/>
                <w:rtl w:val="0"/>
              </w:rPr>
              <w:t xml:space="preserve">Logos Is-frand Dinas/Digwyddiad</w:t>
            </w:r>
          </w:p>
          <w:p w:rsidR="00000000" w:rsidDel="00000000" w:rsidP="00000000" w:rsidRDefault="00000000" w:rsidRPr="00000000" w14:paraId="00000189">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Addasiadau o'r prif logo ar gyfer y pedwar lleoliad gwahanol hyn</w:t>
            </w:r>
          </w:p>
          <w:p w:rsidR="00000000" w:rsidDel="00000000" w:rsidP="00000000" w:rsidRDefault="00000000" w:rsidRPr="00000000" w14:paraId="0000018A">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Urban Sports X Caerdydd</w:t>
            </w:r>
          </w:p>
          <w:p w:rsidR="00000000" w:rsidDel="00000000" w:rsidP="00000000" w:rsidRDefault="00000000" w:rsidRPr="00000000" w14:paraId="0000018B">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Urban Sports X Glasgow</w:t>
            </w:r>
          </w:p>
          <w:p w:rsidR="00000000" w:rsidDel="00000000" w:rsidP="00000000" w:rsidRDefault="00000000" w:rsidRPr="00000000" w14:paraId="0000018C">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Chwaraeon Trefol X Birmingham</w:t>
            </w:r>
          </w:p>
          <w:p w:rsidR="00000000" w:rsidDel="00000000" w:rsidP="00000000" w:rsidRDefault="00000000" w:rsidRPr="00000000" w14:paraId="0000018D">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Urban Sports X Llundain</w:t>
            </w:r>
          </w:p>
          <w:p w:rsidR="00000000" w:rsidDel="00000000" w:rsidP="00000000" w:rsidRDefault="00000000" w:rsidRPr="00000000" w14:paraId="0000018E">
            <w:pPr>
              <w:widowControl w:val="0"/>
              <w:numPr>
                <w:ilvl w:val="0"/>
                <w:numId w:val="74"/>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Palet lliw</w:t>
            </w:r>
          </w:p>
          <w:p w:rsidR="00000000" w:rsidDel="00000000" w:rsidP="00000000" w:rsidRDefault="00000000" w:rsidRPr="00000000" w14:paraId="0000018F">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Cynllun lliw trawiadol ac egnïol sy'n adlewyrchu amgylcheddau trefol ac yn apelgar i gynulleidfa yn eu harddegau.</w:t>
            </w:r>
          </w:p>
          <w:p w:rsidR="00000000" w:rsidDel="00000000" w:rsidP="00000000" w:rsidRDefault="00000000" w:rsidRPr="00000000" w14:paraId="00000190">
            <w:pPr>
              <w:widowControl w:val="0"/>
              <w:numPr>
                <w:ilvl w:val="0"/>
                <w:numId w:val="24"/>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Argraffwaith</w:t>
            </w:r>
          </w:p>
          <w:p w:rsidR="00000000" w:rsidDel="00000000" w:rsidP="00000000" w:rsidRDefault="00000000" w:rsidRPr="00000000" w14:paraId="00000191">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System argraffu sy'n cynnwys:</w:t>
            </w:r>
          </w:p>
          <w:p w:rsidR="00000000" w:rsidDel="00000000" w:rsidP="00000000" w:rsidRDefault="00000000" w:rsidRPr="00000000" w14:paraId="00000192">
            <w:pPr>
              <w:widowControl w:val="0"/>
              <w:numPr>
                <w:ilvl w:val="1"/>
                <w:numId w:val="53"/>
              </w:numPr>
              <w:spacing w:line="240" w:lineRule="auto"/>
              <w:ind w:left="1440" w:hanging="360"/>
              <w:rPr>
                <w:sz w:val="24"/>
                <w:szCs w:val="24"/>
                <w:highlight w:val="white"/>
                <w:u w:val="none"/>
              </w:rPr>
            </w:pPr>
            <w:r w:rsidDel="00000000" w:rsidR="00000000" w:rsidRPr="00000000">
              <w:rPr>
                <w:sz w:val="24"/>
                <w:szCs w:val="24"/>
                <w:highlight w:val="white"/>
                <w:rtl w:val="0"/>
              </w:rPr>
              <w:t xml:space="preserve">Ffontiau beiddgar, llawn mynegiant ar gyfer penawdau</w:t>
            </w:r>
          </w:p>
          <w:p w:rsidR="00000000" w:rsidDel="00000000" w:rsidP="00000000" w:rsidRDefault="00000000" w:rsidRPr="00000000" w14:paraId="00000193">
            <w:pPr>
              <w:widowControl w:val="0"/>
              <w:numPr>
                <w:ilvl w:val="1"/>
                <w:numId w:val="53"/>
              </w:numPr>
              <w:spacing w:line="240" w:lineRule="auto"/>
              <w:ind w:left="1440" w:hanging="360"/>
              <w:rPr>
                <w:sz w:val="24"/>
                <w:szCs w:val="24"/>
                <w:highlight w:val="white"/>
                <w:u w:val="none"/>
              </w:rPr>
            </w:pPr>
            <w:r w:rsidDel="00000000" w:rsidR="00000000" w:rsidRPr="00000000">
              <w:rPr>
                <w:sz w:val="24"/>
                <w:szCs w:val="24"/>
                <w:highlight w:val="white"/>
                <w:rtl w:val="0"/>
              </w:rPr>
              <w:t xml:space="preserve">Ffontiau glân a darllenadwy ar gyfer corff y testun</w:t>
            </w:r>
          </w:p>
          <w:p w:rsidR="00000000" w:rsidDel="00000000" w:rsidP="00000000" w:rsidRDefault="00000000" w:rsidRPr="00000000" w14:paraId="00000194">
            <w:pPr>
              <w:widowControl w:val="0"/>
              <w:numPr>
                <w:ilvl w:val="1"/>
                <w:numId w:val="53"/>
              </w:numPr>
              <w:spacing w:line="240" w:lineRule="auto"/>
              <w:ind w:left="1440" w:hanging="360"/>
              <w:rPr>
                <w:sz w:val="24"/>
                <w:szCs w:val="24"/>
                <w:highlight w:val="white"/>
                <w:u w:val="none"/>
              </w:rPr>
            </w:pPr>
            <w:r w:rsidDel="00000000" w:rsidR="00000000" w:rsidRPr="00000000">
              <w:rPr>
                <w:sz w:val="24"/>
                <w:szCs w:val="24"/>
                <w:highlight w:val="white"/>
                <w:rtl w:val="0"/>
              </w:rPr>
              <w:t xml:space="preserve">Arddulliau sy'n addas ar gyfer digidol, argraffu, a nwyddau</w:t>
            </w:r>
          </w:p>
          <w:p w:rsidR="00000000" w:rsidDel="00000000" w:rsidP="00000000" w:rsidRDefault="00000000" w:rsidRPr="00000000" w14:paraId="00000195">
            <w:pPr>
              <w:widowControl w:val="0"/>
              <w:numPr>
                <w:ilvl w:val="0"/>
                <w:numId w:val="53"/>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Elfennau Graffig Ategol</w:t>
            </w:r>
          </w:p>
          <w:p w:rsidR="00000000" w:rsidDel="00000000" w:rsidP="00000000" w:rsidRDefault="00000000" w:rsidRPr="00000000" w14:paraId="00000196">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Patrymau, gweadau neu eiconau wedi'u hysbrydoli gan y dref (ee, motiffau graffiti, gweadau concrit, siapiau deinamig) y gellir eu defnyddio ar draws deunyddiau hyrwyddo, dillad ac arwyddion.</w:t>
            </w:r>
          </w:p>
          <w:p w:rsidR="00000000" w:rsidDel="00000000" w:rsidP="00000000" w:rsidRDefault="00000000" w:rsidRPr="00000000" w14:paraId="00000197">
            <w:pPr>
              <w:widowControl w:val="0"/>
              <w:numPr>
                <w:ilvl w:val="0"/>
                <w:numId w:val="78"/>
              </w:numPr>
              <w:spacing w:line="240" w:lineRule="auto"/>
              <w:ind w:left="720" w:hanging="360"/>
              <w:rPr>
                <w:b w:val="1"/>
                <w:sz w:val="24"/>
                <w:szCs w:val="24"/>
                <w:highlight w:val="white"/>
                <w:u w:val="none"/>
              </w:rPr>
            </w:pPr>
            <w:r w:rsidDel="00000000" w:rsidR="00000000" w:rsidRPr="00000000">
              <w:rPr>
                <w:b w:val="1"/>
                <w:sz w:val="24"/>
                <w:szCs w:val="24"/>
                <w:highlight w:val="white"/>
                <w:rtl w:val="0"/>
              </w:rPr>
              <w:t xml:space="preserve">Dyluniad Arwyddion a Dynodi Llwybrau</w:t>
            </w:r>
          </w:p>
          <w:p w:rsidR="00000000" w:rsidDel="00000000" w:rsidP="00000000" w:rsidRDefault="00000000" w:rsidRPr="00000000" w14:paraId="00000198">
            <w:pPr>
              <w:widowControl w:val="0"/>
              <w:spacing w:line="240" w:lineRule="auto"/>
              <w:ind w:left="708.6614173228347" w:firstLine="0"/>
              <w:rPr>
                <w:sz w:val="24"/>
                <w:szCs w:val="24"/>
                <w:highlight w:val="white"/>
              </w:rPr>
            </w:pPr>
            <w:r w:rsidDel="00000000" w:rsidR="00000000" w:rsidRPr="00000000">
              <w:rPr>
                <w:sz w:val="24"/>
                <w:szCs w:val="24"/>
                <w:highlight w:val="white"/>
                <w:rtl w:val="0"/>
              </w:rPr>
              <w:t xml:space="preserve">Cysyniadau arwyddion wedi'u brandio ar gyfer mannau digwyddiadau, gan gynnwys:</w:t>
            </w:r>
          </w:p>
          <w:p w:rsidR="00000000" w:rsidDel="00000000" w:rsidP="00000000" w:rsidRDefault="00000000" w:rsidRPr="00000000" w14:paraId="00000199">
            <w:pPr>
              <w:widowControl w:val="0"/>
              <w:numPr>
                <w:ilvl w:val="0"/>
                <w:numId w:val="25"/>
              </w:numPr>
              <w:spacing w:line="240" w:lineRule="auto"/>
              <w:ind w:left="1440" w:hanging="360"/>
              <w:rPr>
                <w:sz w:val="24"/>
                <w:szCs w:val="24"/>
                <w:highlight w:val="white"/>
                <w:u w:val="none"/>
              </w:rPr>
            </w:pPr>
            <w:r w:rsidDel="00000000" w:rsidR="00000000" w:rsidRPr="00000000">
              <w:rPr>
                <w:sz w:val="24"/>
                <w:szCs w:val="24"/>
                <w:highlight w:val="white"/>
                <w:rtl w:val="0"/>
              </w:rPr>
              <w:t xml:space="preserve">Pwyntiau mynediad/ymadael</w:t>
            </w:r>
          </w:p>
          <w:p w:rsidR="00000000" w:rsidDel="00000000" w:rsidP="00000000" w:rsidRDefault="00000000" w:rsidRPr="00000000" w14:paraId="0000019A">
            <w:pPr>
              <w:widowControl w:val="0"/>
              <w:numPr>
                <w:ilvl w:val="0"/>
                <w:numId w:val="25"/>
              </w:numPr>
              <w:spacing w:line="240" w:lineRule="auto"/>
              <w:ind w:left="1440" w:hanging="360"/>
              <w:rPr>
                <w:sz w:val="24"/>
                <w:szCs w:val="24"/>
                <w:highlight w:val="white"/>
                <w:u w:val="none"/>
              </w:rPr>
            </w:pPr>
            <w:r w:rsidDel="00000000" w:rsidR="00000000" w:rsidRPr="00000000">
              <w:rPr>
                <w:sz w:val="24"/>
                <w:szCs w:val="24"/>
                <w:highlight w:val="white"/>
                <w:rtl w:val="0"/>
              </w:rPr>
              <w:t xml:space="preserve">Parthau chwaraeon ac ardaloedd arddangos</w:t>
            </w:r>
          </w:p>
          <w:p w:rsidR="00000000" w:rsidDel="00000000" w:rsidP="00000000" w:rsidRDefault="00000000" w:rsidRPr="00000000" w14:paraId="0000019B">
            <w:pPr>
              <w:widowControl w:val="0"/>
              <w:numPr>
                <w:ilvl w:val="0"/>
                <w:numId w:val="25"/>
              </w:numPr>
              <w:spacing w:line="240" w:lineRule="auto"/>
              <w:ind w:left="1440" w:hanging="360"/>
              <w:rPr>
                <w:sz w:val="24"/>
                <w:szCs w:val="24"/>
                <w:highlight w:val="white"/>
                <w:u w:val="none"/>
              </w:rPr>
            </w:pPr>
            <w:r w:rsidDel="00000000" w:rsidR="00000000" w:rsidRPr="00000000">
              <w:rPr>
                <w:sz w:val="24"/>
                <w:szCs w:val="24"/>
                <w:highlight w:val="white"/>
                <w:rtl w:val="0"/>
              </w:rPr>
              <w:t xml:space="preserve">Stondinau gwybodaeth ac arwyddion diogelwch</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b w:val="1"/>
                <w:sz w:val="24"/>
                <w:szCs w:val="24"/>
                <w:shd w:fill="d9d9d9" w:val="clear"/>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b w:val="1"/>
                <w:sz w:val="24"/>
                <w:szCs w:val="24"/>
              </w:rPr>
            </w:pPr>
            <w:r w:rsidDel="00000000" w:rsidR="00000000" w:rsidRPr="00000000">
              <w:rPr>
                <w:b w:val="1"/>
                <w:sz w:val="24"/>
                <w:szCs w:val="24"/>
                <w:rtl w:val="0"/>
              </w:rPr>
              <w:t xml:space="preserve">Canllawiau ar gyfer y tasgau dylunio uchod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line="240" w:lineRule="auto"/>
              <w:rPr>
                <w:b w:val="1"/>
                <w:sz w:val="24"/>
                <w:szCs w:val="24"/>
              </w:rPr>
            </w:pPr>
            <w:r w:rsidDel="00000000" w:rsidR="00000000" w:rsidRPr="00000000">
              <w:rPr>
                <w:b w:val="1"/>
                <w:sz w:val="24"/>
                <w:szCs w:val="24"/>
                <w:rtl w:val="0"/>
              </w:rPr>
              <w:t xml:space="preserve">Technegol</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b w:val="1"/>
                <w:sz w:val="24"/>
                <w:szCs w:val="24"/>
                <w:highlight w:val="white"/>
              </w:rPr>
            </w:pPr>
            <w:r w:rsidDel="00000000" w:rsidR="00000000" w:rsidRPr="00000000">
              <w:rPr>
                <w:b w:val="1"/>
                <w:sz w:val="24"/>
                <w:szCs w:val="24"/>
                <w:highlight w:val="white"/>
                <w:rtl w:val="0"/>
              </w:rPr>
              <w:t xml:space="preserve">Defnyddiwch y modd lliw RGB (Coch, Gwyrdd, Glas) wrth ddylunio ar gyfer y sgrin.</w:t>
            </w:r>
          </w:p>
          <w:p w:rsidR="00000000" w:rsidDel="00000000" w:rsidP="00000000" w:rsidRDefault="00000000" w:rsidRPr="00000000" w14:paraId="000001A0">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1">
            <w:pPr>
              <w:widowControl w:val="0"/>
              <w:spacing w:line="240" w:lineRule="auto"/>
              <w:rPr>
                <w:b w:val="1"/>
                <w:sz w:val="24"/>
                <w:szCs w:val="24"/>
                <w:highlight w:val="white"/>
              </w:rPr>
            </w:pPr>
            <w:r w:rsidDel="00000000" w:rsidR="00000000" w:rsidRPr="00000000">
              <w:rPr>
                <w:b w:val="1"/>
                <w:sz w:val="24"/>
                <w:szCs w:val="24"/>
                <w:highlight w:val="white"/>
                <w:rtl w:val="0"/>
              </w:rPr>
              <w:t xml:space="preserve">Defnyddiwch y modd lliw CMYK (Gwyrddlas, Majenta, Melyn, Du) wrth ddylunio ar gyfer argraffu.</w:t>
            </w:r>
          </w:p>
          <w:p w:rsidR="00000000" w:rsidDel="00000000" w:rsidP="00000000" w:rsidRDefault="00000000" w:rsidRPr="00000000" w14:paraId="000001A2">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3">
            <w:pPr>
              <w:widowControl w:val="0"/>
              <w:spacing w:line="240" w:lineRule="auto"/>
              <w:rPr>
                <w:b w:val="1"/>
                <w:sz w:val="24"/>
                <w:szCs w:val="24"/>
                <w:highlight w:val="white"/>
              </w:rPr>
            </w:pPr>
            <w:r w:rsidDel="00000000" w:rsidR="00000000" w:rsidRPr="00000000">
              <w:rPr>
                <w:b w:val="1"/>
                <w:sz w:val="24"/>
                <w:szCs w:val="24"/>
                <w:highlight w:val="white"/>
                <w:rtl w:val="0"/>
              </w:rPr>
              <w:t xml:space="preserve">Os oes gennych fynediad ato, rydym yn argymell defnyddio ffontiau Adobe yn eich dyluniad i wella cydnawsedd.</w:t>
            </w:r>
          </w:p>
          <w:p w:rsidR="00000000" w:rsidDel="00000000" w:rsidP="00000000" w:rsidRDefault="00000000" w:rsidRPr="00000000" w14:paraId="000001A4">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5">
            <w:pPr>
              <w:widowControl w:val="0"/>
              <w:spacing w:line="240" w:lineRule="auto"/>
              <w:rPr>
                <w:b w:val="1"/>
                <w:sz w:val="24"/>
                <w:szCs w:val="24"/>
                <w:highlight w:val="white"/>
              </w:rPr>
            </w:pPr>
            <w:r w:rsidDel="00000000" w:rsidR="00000000" w:rsidRPr="00000000">
              <w:rPr>
                <w:b w:val="1"/>
                <w:sz w:val="24"/>
                <w:szCs w:val="24"/>
                <w:highlight w:val="white"/>
                <w:rtl w:val="0"/>
              </w:rPr>
              <w:t xml:space="preserve">Datrysiad ar gyfer sgrin 72ppi (picseli fesul modfedd)</w:t>
            </w:r>
          </w:p>
          <w:p w:rsidR="00000000" w:rsidDel="00000000" w:rsidP="00000000" w:rsidRDefault="00000000" w:rsidRPr="00000000" w14:paraId="000001A6">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7">
            <w:pPr>
              <w:widowControl w:val="0"/>
              <w:spacing w:line="240" w:lineRule="auto"/>
              <w:rPr>
                <w:b w:val="1"/>
                <w:sz w:val="24"/>
                <w:szCs w:val="24"/>
                <w:highlight w:val="white"/>
              </w:rPr>
            </w:pPr>
            <w:r w:rsidDel="00000000" w:rsidR="00000000" w:rsidRPr="00000000">
              <w:rPr>
                <w:b w:val="1"/>
                <w:sz w:val="24"/>
                <w:szCs w:val="24"/>
                <w:highlight w:val="white"/>
                <w:rtl w:val="0"/>
              </w:rPr>
              <w:t xml:space="preserve">Cydraniad ar gyfer argraffu 300ppi</w:t>
            </w:r>
          </w:p>
          <w:p w:rsidR="00000000" w:rsidDel="00000000" w:rsidP="00000000" w:rsidRDefault="00000000" w:rsidRPr="00000000" w14:paraId="000001A8">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9">
            <w:pPr>
              <w:widowControl w:val="0"/>
              <w:spacing w:line="240" w:lineRule="auto"/>
              <w:rPr>
                <w:b w:val="1"/>
                <w:sz w:val="24"/>
                <w:szCs w:val="24"/>
                <w:highlight w:val="white"/>
              </w:rPr>
            </w:pPr>
            <w:r w:rsidDel="00000000" w:rsidR="00000000" w:rsidRPr="00000000">
              <w:rPr>
                <w:b w:val="1"/>
                <w:sz w:val="24"/>
                <w:szCs w:val="24"/>
                <w:highlight w:val="white"/>
                <w:rtl w:val="0"/>
              </w:rPr>
              <w:t xml:space="preserve">Ffeiliau Adobe creative cloud i'w defnyddio lle bo hynny'n bosibl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rPr>
                <w:b w:val="1"/>
                <w:sz w:val="24"/>
                <w:szCs w:val="24"/>
              </w:rPr>
            </w:pPr>
            <w:r w:rsidDel="00000000" w:rsidR="00000000" w:rsidRPr="00000000">
              <w:rPr>
                <w:b w:val="1"/>
                <w:sz w:val="24"/>
                <w:szCs w:val="24"/>
                <w:rtl w:val="0"/>
              </w:rPr>
              <w:t xml:space="preserve">Cyflwyno Ffeiliau</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b w:val="1"/>
                <w:sz w:val="24"/>
                <w:szCs w:val="24"/>
                <w:highlight w:val="white"/>
              </w:rPr>
            </w:pPr>
            <w:r w:rsidDel="00000000" w:rsidR="00000000" w:rsidRPr="00000000">
              <w:rPr>
                <w:b w:val="1"/>
                <w:sz w:val="24"/>
                <w:szCs w:val="24"/>
                <w:highlight w:val="white"/>
                <w:rtl w:val="0"/>
              </w:rPr>
              <w:t xml:space="preserve">Deunyddiau ategol, gwaith datblygu a brasluniau.</w:t>
            </w:r>
          </w:p>
          <w:p w:rsidR="00000000" w:rsidDel="00000000" w:rsidP="00000000" w:rsidRDefault="00000000" w:rsidRPr="00000000" w14:paraId="000001AC">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D">
            <w:pPr>
              <w:widowControl w:val="0"/>
              <w:spacing w:line="240" w:lineRule="auto"/>
              <w:rPr>
                <w:b w:val="1"/>
                <w:sz w:val="24"/>
                <w:szCs w:val="24"/>
                <w:highlight w:val="white"/>
              </w:rPr>
            </w:pPr>
            <w:r w:rsidDel="00000000" w:rsidR="00000000" w:rsidRPr="00000000">
              <w:rPr>
                <w:b w:val="1"/>
                <w:sz w:val="24"/>
                <w:szCs w:val="24"/>
                <w:highlight w:val="white"/>
                <w:rtl w:val="0"/>
              </w:rPr>
              <w:t xml:space="preserve">Dyluniadau Logo lliw llawn a lliw sengl mewn RGB ar gyfer y Sgrin.</w:t>
            </w:r>
          </w:p>
          <w:p w:rsidR="00000000" w:rsidDel="00000000" w:rsidP="00000000" w:rsidRDefault="00000000" w:rsidRPr="00000000" w14:paraId="000001AE">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AF">
            <w:pPr>
              <w:widowControl w:val="0"/>
              <w:spacing w:line="240" w:lineRule="auto"/>
              <w:rPr>
                <w:b w:val="1"/>
                <w:sz w:val="24"/>
                <w:szCs w:val="24"/>
                <w:highlight w:val="white"/>
              </w:rPr>
            </w:pPr>
            <w:r w:rsidDel="00000000" w:rsidR="00000000" w:rsidRPr="00000000">
              <w:rPr>
                <w:b w:val="1"/>
                <w:sz w:val="24"/>
                <w:szCs w:val="24"/>
                <w:highlight w:val="white"/>
                <w:rtl w:val="0"/>
              </w:rPr>
              <w:t xml:space="preserve">Dyluniadau Logo lliw llawn a lliw sengl mewn CMYK ar gyfer Argraffu.</w:t>
            </w:r>
          </w:p>
          <w:p w:rsidR="00000000" w:rsidDel="00000000" w:rsidP="00000000" w:rsidRDefault="00000000" w:rsidRPr="00000000" w14:paraId="000001B0">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B1">
            <w:pPr>
              <w:widowControl w:val="0"/>
              <w:spacing w:line="240" w:lineRule="auto"/>
              <w:rPr>
                <w:b w:val="1"/>
                <w:sz w:val="24"/>
                <w:szCs w:val="24"/>
                <w:highlight w:val="white"/>
              </w:rPr>
            </w:pPr>
            <w:r w:rsidDel="00000000" w:rsidR="00000000" w:rsidRPr="00000000">
              <w:rPr>
                <w:b w:val="1"/>
                <w:sz w:val="24"/>
                <w:szCs w:val="24"/>
                <w:highlight w:val="white"/>
                <w:rtl w:val="0"/>
              </w:rPr>
              <w:t xml:space="preserve">Casgliadau Patrymau Lliw Brand yn dangos rhifau lliwiau RGB, CMYK a Hex</w:t>
            </w:r>
          </w:p>
          <w:p w:rsidR="00000000" w:rsidDel="00000000" w:rsidP="00000000" w:rsidRDefault="00000000" w:rsidRPr="00000000" w14:paraId="000001B2">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B3">
            <w:pPr>
              <w:widowControl w:val="0"/>
              <w:spacing w:line="240" w:lineRule="auto"/>
              <w:rPr>
                <w:b w:val="1"/>
                <w:sz w:val="24"/>
                <w:szCs w:val="24"/>
                <w:highlight w:val="white"/>
              </w:rPr>
            </w:pPr>
            <w:r w:rsidDel="00000000" w:rsidR="00000000" w:rsidRPr="00000000">
              <w:rPr>
                <w:b w:val="1"/>
                <w:sz w:val="24"/>
                <w:szCs w:val="24"/>
                <w:highlight w:val="white"/>
                <w:rtl w:val="0"/>
              </w:rPr>
              <w:t xml:space="preserve">Enghreifftiau o ffurfdeipiau brand sy'n dangos meintiau a fformatau.</w:t>
            </w:r>
          </w:p>
          <w:p w:rsidR="00000000" w:rsidDel="00000000" w:rsidP="00000000" w:rsidRDefault="00000000" w:rsidRPr="00000000" w14:paraId="000001B4">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B5">
            <w:pPr>
              <w:widowControl w:val="0"/>
              <w:spacing w:line="240" w:lineRule="auto"/>
              <w:rPr>
                <w:b w:val="1"/>
                <w:sz w:val="24"/>
                <w:szCs w:val="24"/>
                <w:highlight w:val="white"/>
              </w:rPr>
            </w:pPr>
            <w:r w:rsidDel="00000000" w:rsidR="00000000" w:rsidRPr="00000000">
              <w:rPr>
                <w:b w:val="1"/>
                <w:sz w:val="24"/>
                <w:szCs w:val="24"/>
                <w:highlight w:val="white"/>
                <w:rtl w:val="0"/>
              </w:rPr>
              <w:t xml:space="preserve">Elfennau brand ategol fel dillad, nwyddau, cyfryngau cymdeithasol, arwyddion, hysbysebu, ac ati.</w:t>
            </w:r>
          </w:p>
          <w:p w:rsidR="00000000" w:rsidDel="00000000" w:rsidP="00000000" w:rsidRDefault="00000000" w:rsidRPr="00000000" w14:paraId="000001B6">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1B7">
            <w:pPr>
              <w:widowControl w:val="0"/>
              <w:spacing w:line="240" w:lineRule="auto"/>
              <w:rPr>
                <w:b w:val="1"/>
                <w:sz w:val="24"/>
                <w:szCs w:val="24"/>
                <w:highlight w:val="white"/>
              </w:rPr>
            </w:pPr>
            <w:r w:rsidDel="00000000" w:rsidR="00000000" w:rsidRPr="00000000">
              <w:rPr>
                <w:b w:val="1"/>
                <w:sz w:val="24"/>
                <w:szCs w:val="24"/>
                <w:highlight w:val="white"/>
                <w:rtl w:val="0"/>
              </w:rPr>
              <w:t xml:space="preserve">Cyflwynwch BOB un o'ch ffeiliau photoshop gwreiddiol, ffeiliau illustrator, ffeiliau InDesign wedi'u pecynnu ynghyd â jpegs a ffeiliau PDF wedi'u hallgludo. Gan y bydd eu hangen arnoch pe byddech chi’n cyrraedd y Diwrnod Cystadleuaeth.</w:t>
            </w:r>
          </w:p>
          <w:p w:rsidR="00000000" w:rsidDel="00000000" w:rsidP="00000000" w:rsidRDefault="00000000" w:rsidRPr="00000000" w14:paraId="000001B8">
            <w:pPr>
              <w:widowControl w:val="0"/>
              <w:spacing w:line="240" w:lineRule="auto"/>
              <w:rPr>
                <w:b w:val="1"/>
                <w:sz w:val="24"/>
                <w:szCs w:val="24"/>
                <w:highlight w:val="white"/>
              </w:rPr>
            </w:pPr>
            <w:r w:rsidDel="00000000" w:rsidR="00000000" w:rsidRPr="00000000">
              <w:rPr>
                <w:rtl w:val="0"/>
              </w:rPr>
            </w:r>
          </w:p>
        </w:tc>
      </w:tr>
    </w:tbl>
    <w:p w:rsidR="00000000" w:rsidDel="00000000" w:rsidP="00000000" w:rsidRDefault="00000000" w:rsidRPr="00000000" w14:paraId="000001B9">
      <w:pPr>
        <w:widowControl w:val="0"/>
        <w:ind w:right="22"/>
        <w:jc w:val="both"/>
        <w:rPr>
          <w:sz w:val="24"/>
          <w:szCs w:val="24"/>
          <w:highlight w:val="yellow"/>
        </w:rPr>
      </w:pPr>
      <w:r w:rsidDel="00000000" w:rsidR="00000000" w:rsidRPr="00000000">
        <w:rPr>
          <w:rtl w:val="0"/>
        </w:rPr>
      </w:r>
    </w:p>
    <w:p w:rsidR="00000000" w:rsidDel="00000000" w:rsidP="00000000" w:rsidRDefault="00000000" w:rsidRPr="00000000" w14:paraId="000001BA">
      <w:pPr>
        <w:rPr>
          <w:sz w:val="24"/>
          <w:szCs w:val="24"/>
        </w:rPr>
      </w:pPr>
      <w:r w:rsidDel="00000000" w:rsidR="00000000" w:rsidRPr="00000000">
        <w:rPr>
          <w:b w:val="1"/>
          <w:sz w:val="24"/>
          <w:szCs w:val="24"/>
          <w:rtl w:val="0"/>
        </w:rPr>
        <w:t xml:space="preserve">Dyddiad cau</w:t>
      </w:r>
      <w:r w:rsidDel="00000000" w:rsidR="00000000" w:rsidRPr="00000000">
        <w:rPr>
          <w:sz w:val="24"/>
          <w:szCs w:val="24"/>
          <w:rtl w:val="0"/>
        </w:rPr>
        <w:t xml:space="preserve">: Dydd Llun, Rhagfyr 8, 2025</w:t>
      </w:r>
    </w:p>
    <w:p w:rsidR="00000000" w:rsidDel="00000000" w:rsidP="00000000" w:rsidRDefault="00000000" w:rsidRPr="00000000" w14:paraId="000001BB">
      <w:pPr>
        <w:rPr>
          <w:sz w:val="24"/>
          <w:szCs w:val="24"/>
        </w:rPr>
      </w:pPr>
      <w:r w:rsidDel="00000000" w:rsidR="00000000" w:rsidRPr="00000000">
        <w:rPr>
          <w:b w:val="1"/>
          <w:sz w:val="24"/>
          <w:szCs w:val="24"/>
          <w:rtl w:val="0"/>
        </w:rPr>
        <w:t xml:space="preserve">Cyflwyno</w:t>
      </w:r>
      <w:r w:rsidDel="00000000" w:rsidR="00000000" w:rsidRPr="00000000">
        <w:rPr>
          <w:sz w:val="24"/>
          <w:szCs w:val="24"/>
          <w:rtl w:val="0"/>
        </w:rPr>
        <w:t xml:space="preserve">: </w:t>
      </w:r>
      <w:r w:rsidDel="00000000" w:rsidR="00000000" w:rsidRPr="00000000">
        <w:rPr>
          <w:b w:val="1"/>
          <w:sz w:val="24"/>
          <w:szCs w:val="24"/>
          <w:rtl w:val="0"/>
        </w:rPr>
        <w:t xml:space="preserve">Dyluniad Prif Logo, Logos Is-Frand Dinas/Digwyddiad, Palet Lliwiau, Argraffwaith, Elfennau Graffig Ategol, Dyluniad Arwyddion a Dynodi Lliwiau</w:t>
      </w:r>
      <w:r w:rsidDel="00000000" w:rsidR="00000000" w:rsidRPr="00000000">
        <w:rPr>
          <w:sz w:val="24"/>
          <w:szCs w:val="24"/>
          <w:rtl w:val="0"/>
        </w:rPr>
        <w:t xml:space="preserve"> yn ogystal ag unrhyw ddeunyddiau Ategol.</w:t>
      </w:r>
    </w:p>
    <w:p w:rsidR="00000000" w:rsidDel="00000000" w:rsidP="00000000" w:rsidRDefault="00000000" w:rsidRPr="00000000" w14:paraId="000001BC">
      <w:pPr>
        <w:rPr>
          <w:sz w:val="24"/>
          <w:szCs w:val="24"/>
        </w:rPr>
      </w:pPr>
      <w:r w:rsidDel="00000000" w:rsidR="00000000" w:rsidRPr="00000000">
        <w:rPr>
          <w:sz w:val="24"/>
          <w:szCs w:val="24"/>
          <w:rtl w:val="0"/>
        </w:rPr>
        <w:t xml:space="preserve">Anfonwch eich</w:t>
      </w:r>
      <w:r w:rsidDel="00000000" w:rsidR="00000000" w:rsidRPr="00000000">
        <w:rPr>
          <w:b w:val="1"/>
          <w:sz w:val="24"/>
          <w:szCs w:val="24"/>
          <w:rtl w:val="0"/>
        </w:rPr>
        <w:t xml:space="preserve"> </w:t>
      </w:r>
      <w:r w:rsidDel="00000000" w:rsidR="00000000" w:rsidRPr="00000000">
        <w:rPr>
          <w:sz w:val="24"/>
          <w:szCs w:val="24"/>
          <w:rtl w:val="0"/>
        </w:rPr>
        <w:t xml:space="preserve">HOLL ffeiliau Adobe gwreiddiol ynghyd â jpegs wedi'u hallgludo. Lle bo hynny'n bosibl, defnyddiwch Adobe suite, Adobe creative cloud, i greu eich ffeiliau er hwylustod i’w defnyddio ar ddiwrnod y gystadleuaeth.</w:t>
      </w:r>
    </w:p>
    <w:p w:rsidR="00000000" w:rsidDel="00000000" w:rsidP="00000000" w:rsidRDefault="00000000" w:rsidRPr="00000000" w14:paraId="000001BD">
      <w:pPr>
        <w:rPr>
          <w:sz w:val="24"/>
          <w:szCs w:val="24"/>
        </w:rPr>
      </w:pPr>
      <w:r w:rsidDel="00000000" w:rsidR="00000000" w:rsidRPr="00000000">
        <w:rPr>
          <w:b w:val="1"/>
          <w:sz w:val="24"/>
          <w:szCs w:val="24"/>
          <w:rtl w:val="0"/>
        </w:rPr>
        <w:t xml:space="preserve">Rhannwch trwy wetransfer to: </w:t>
      </w:r>
      <w:r w:rsidDel="00000000" w:rsidR="00000000" w:rsidRPr="00000000">
        <w:rPr>
          <w:sz w:val="24"/>
          <w:szCs w:val="24"/>
          <w:rtl w:val="0"/>
        </w:rPr>
        <w:t xml:space="preserve">Rachel.Barrett@gowercollegeswansea.ac.uk </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spacing w:after="0" w:before="0" w:line="308.5714285714286" w:lineRule="auto"/>
        <w:rPr>
          <w:b w:val="1"/>
          <w:sz w:val="16"/>
          <w:szCs w:val="16"/>
        </w:rPr>
      </w:pPr>
      <w:r w:rsidDel="00000000" w:rsidR="00000000" w:rsidRPr="00000000">
        <w:rPr>
          <w:color w:val="202124"/>
          <w:sz w:val="24"/>
          <w:szCs w:val="24"/>
          <w:rtl w:val="0"/>
        </w:rPr>
        <w:t xml:space="preserve">Meini prawf marcio isod ar gyfer cam goddefol:</w:t>
      </w:r>
      <w:r w:rsidDel="00000000" w:rsidR="00000000" w:rsidRPr="00000000">
        <w:rPr>
          <w:rtl w:val="0"/>
        </w:rPr>
      </w:r>
    </w:p>
    <w:tbl>
      <w:tblPr>
        <w:tblStyle w:val="Table5"/>
        <w:tblW w:w="9465.0" w:type="dxa"/>
        <w:jc w:val="left"/>
        <w:tblInd w:w="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6045"/>
        <w:gridCol w:w="1560"/>
        <w:tblGridChange w:id="0">
          <w:tblGrid>
            <w:gridCol w:w="1860"/>
            <w:gridCol w:w="6045"/>
            <w:gridCol w:w="15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ind w:right="22"/>
              <w:jc w:val="both"/>
              <w:rPr>
                <w:b w:val="1"/>
                <w:sz w:val="24"/>
                <w:szCs w:val="24"/>
              </w:rPr>
            </w:pPr>
            <w:r w:rsidDel="00000000" w:rsidR="00000000" w:rsidRPr="00000000">
              <w:rPr>
                <w:b w:val="1"/>
                <w:sz w:val="24"/>
                <w:szCs w:val="24"/>
                <w:rtl w:val="0"/>
              </w:rPr>
              <w:t xml:space="preserve">Cyfeirnod Maen Prawf</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ind w:right="22"/>
              <w:jc w:val="both"/>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ind w:right="22"/>
              <w:jc w:val="both"/>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line="240" w:lineRule="auto"/>
              <w:ind w:right="22"/>
              <w:rPr>
                <w:sz w:val="24"/>
                <w:szCs w:val="24"/>
              </w:rPr>
            </w:pPr>
            <w:r w:rsidDel="00000000" w:rsidR="00000000" w:rsidRPr="00000000">
              <w:rPr>
                <w:sz w:val="24"/>
                <w:szCs w:val="24"/>
                <w:rtl w:val="0"/>
              </w:rPr>
              <w:t xml:space="preserve">Proses Ddylunio</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ind w:right="22"/>
              <w:rPr>
                <w:sz w:val="24"/>
                <w:szCs w:val="24"/>
              </w:rPr>
            </w:pPr>
            <w:r w:rsidDel="00000000" w:rsidR="00000000" w:rsidRPr="00000000">
              <w:rPr>
                <w:sz w:val="24"/>
                <w:szCs w:val="24"/>
                <w:rtl w:val="0"/>
              </w:rPr>
              <w:t xml:space="preserve">Cyflwyniad</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line="240" w:lineRule="auto"/>
              <w:ind w:right="22"/>
              <w:rPr>
                <w:sz w:val="24"/>
                <w:szCs w:val="24"/>
              </w:rPr>
            </w:pPr>
            <w:r w:rsidDel="00000000" w:rsidR="00000000" w:rsidRPr="00000000">
              <w:rPr>
                <w:sz w:val="24"/>
                <w:szCs w:val="24"/>
                <w:rtl w:val="0"/>
              </w:rPr>
              <w:t xml:space="preserve">Canlyniad Dylunio</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sz w:val="24"/>
                <w:szCs w:val="24"/>
              </w:rPr>
            </w:pPr>
            <w:r w:rsidDel="00000000" w:rsidR="00000000" w:rsidRPr="00000000">
              <w:rPr>
                <w:sz w:val="24"/>
                <w:szCs w:val="24"/>
                <w:rtl w:val="0"/>
              </w:rPr>
              <w:t xml:space="preserve">40</w:t>
            </w:r>
          </w:p>
        </w:tc>
      </w:tr>
      <w:tr>
        <w:trPr>
          <w:cantSplit w:val="0"/>
          <w:trHeight w:val="5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line="240" w:lineRule="auto"/>
              <w:ind w:right="22"/>
              <w:rPr>
                <w:sz w:val="24"/>
                <w:szCs w:val="24"/>
              </w:rPr>
            </w:pPr>
            <w:r w:rsidDel="00000000" w:rsidR="00000000" w:rsidRPr="00000000">
              <w:rPr>
                <w:sz w:val="24"/>
                <w:szCs w:val="24"/>
                <w:rtl w:val="0"/>
              </w:rPr>
              <w:t xml:space="preserve">Agweddau Technegol ac Allbwn</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line="240" w:lineRule="auto"/>
              <w:ind w:right="22"/>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D2">
      <w:pPr>
        <w:widowControl w:val="0"/>
        <w:ind w:right="22"/>
        <w:jc w:val="both"/>
        <w:rPr>
          <w:sz w:val="24"/>
          <w:szCs w:val="24"/>
        </w:rPr>
      </w:pPr>
      <w:r w:rsidDel="00000000" w:rsidR="00000000" w:rsidRPr="00000000">
        <w:rPr>
          <w:rtl w:val="0"/>
        </w:rPr>
      </w:r>
    </w:p>
    <w:p w:rsidR="00000000" w:rsidDel="00000000" w:rsidP="00000000" w:rsidRDefault="00000000" w:rsidRPr="00000000" w14:paraId="000001D3">
      <w:pPr>
        <w:widowControl w:val="0"/>
        <w:ind w:right="22"/>
        <w:jc w:val="both"/>
        <w:rPr>
          <w:sz w:val="24"/>
          <w:szCs w:val="24"/>
        </w:rPr>
      </w:pPr>
      <w:r w:rsidDel="00000000" w:rsidR="00000000" w:rsidRPr="00000000">
        <w:rPr>
          <w:sz w:val="24"/>
          <w:szCs w:val="24"/>
          <w:rtl w:val="0"/>
        </w:rPr>
        <w:t xml:space="preserve">Byddwch yn gwybod a ydych wedi cyrraedd y rownd derfynol erbyn 5pm dydd Gwener 19 Rhagfyr, 2025.</w:t>
      </w:r>
    </w:p>
    <w:p w:rsidR="00000000" w:rsidDel="00000000" w:rsidP="00000000" w:rsidRDefault="00000000" w:rsidRPr="00000000" w14:paraId="000001D4">
      <w:pPr>
        <w:widowControl w:val="0"/>
        <w:ind w:right="22"/>
        <w:jc w:val="both"/>
        <w:rPr>
          <w:sz w:val="24"/>
          <w:szCs w:val="24"/>
        </w:rPr>
      </w:pPr>
      <w:r w:rsidDel="00000000" w:rsidR="00000000" w:rsidRPr="00000000">
        <w:rPr>
          <w:rtl w:val="0"/>
        </w:rPr>
      </w:r>
    </w:p>
    <w:p w:rsidR="00000000" w:rsidDel="00000000" w:rsidP="00000000" w:rsidRDefault="00000000" w:rsidRPr="00000000" w14:paraId="000001D5">
      <w:pPr>
        <w:widowControl w:val="0"/>
        <w:ind w:right="22"/>
        <w:jc w:val="both"/>
        <w:rPr>
          <w:sz w:val="24"/>
          <w:szCs w:val="24"/>
        </w:rPr>
      </w:pPr>
      <w:r w:rsidDel="00000000" w:rsidR="00000000" w:rsidRPr="00000000">
        <w:rPr>
          <w:sz w:val="24"/>
          <w:szCs w:val="24"/>
          <w:rtl w:val="0"/>
        </w:rPr>
        <w:t xml:space="preserve">Meistr pob gwaith yw ymarfer! Profwch eich gwybodaeth gan ddefnyddio briffiau o'r blynyddoedd diwethaf, </w:t>
      </w:r>
      <w:hyperlink r:id="rId17">
        <w:r w:rsidDel="00000000" w:rsidR="00000000" w:rsidRPr="00000000">
          <w:rPr>
            <w:color w:val="1155cc"/>
            <w:sz w:val="24"/>
            <w:szCs w:val="24"/>
            <w:u w:val="single"/>
            <w:rtl w:val="0"/>
          </w:rPr>
          <w:t xml:space="preserve">gweler y wefan hon</w:t>
        </w:r>
      </w:hyperlink>
      <w:r w:rsidDel="00000000" w:rsidR="00000000" w:rsidRPr="00000000">
        <w:rPr>
          <w:sz w:val="24"/>
          <w:szCs w:val="24"/>
          <w:rtl w:val="0"/>
        </w:rPr>
        <w:t xml:space="preserve">.</w:t>
      </w:r>
    </w:p>
    <w:p w:rsidR="00000000" w:rsidDel="00000000" w:rsidP="00000000" w:rsidRDefault="00000000" w:rsidRPr="00000000" w14:paraId="000001D6">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D7">
      <w:pPr>
        <w:widowControl w:val="0"/>
        <w:ind w:right="22"/>
        <w:jc w:val="both"/>
        <w:rPr>
          <w:b w:val="1"/>
          <w:sz w:val="24"/>
          <w:szCs w:val="24"/>
        </w:rPr>
      </w:pPr>
      <w:r w:rsidDel="00000000" w:rsidR="00000000" w:rsidRPr="00000000">
        <w:rPr>
          <w:b w:val="1"/>
          <w:sz w:val="24"/>
          <w:szCs w:val="24"/>
          <w:rtl w:val="0"/>
        </w:rPr>
        <w:t xml:space="preserve">Diwrnod y Gystadleuaeth / Rownd Fyw</w:t>
      </w:r>
    </w:p>
    <w:p w:rsidR="00000000" w:rsidDel="00000000" w:rsidP="00000000" w:rsidRDefault="00000000" w:rsidRPr="00000000" w14:paraId="000001D8">
      <w:pPr>
        <w:widowControl w:val="0"/>
        <w:ind w:right="22"/>
        <w:jc w:val="both"/>
        <w:rPr>
          <w:sz w:val="24"/>
          <w:szCs w:val="24"/>
        </w:rPr>
      </w:pPr>
      <w:r w:rsidDel="00000000" w:rsidR="00000000" w:rsidRPr="00000000">
        <w:rPr>
          <w:sz w:val="24"/>
          <w:szCs w:val="24"/>
          <w:rtl w:val="0"/>
        </w:rPr>
        <w:t xml:space="preserve">Cynhelir Cystadleuaeth Sgiliau Cymru, Dylunio Graffig, ar 5 Chwefror 2025 - UWTSD, Dynevor Campus.</w:t>
      </w:r>
    </w:p>
    <w:p w:rsidR="00000000" w:rsidDel="00000000" w:rsidP="00000000" w:rsidRDefault="00000000" w:rsidRPr="00000000" w14:paraId="000001D9">
      <w:pPr>
        <w:widowControl w:val="0"/>
        <w:ind w:right="22"/>
        <w:jc w:val="both"/>
        <w:rPr>
          <w:sz w:val="24"/>
          <w:szCs w:val="24"/>
        </w:rPr>
      </w:pPr>
      <w:r w:rsidDel="00000000" w:rsidR="00000000" w:rsidRPr="00000000">
        <w:rPr>
          <w:rtl w:val="0"/>
        </w:rPr>
      </w:r>
    </w:p>
    <w:p w:rsidR="00000000" w:rsidDel="00000000" w:rsidP="00000000" w:rsidRDefault="00000000" w:rsidRPr="00000000" w14:paraId="000001DA">
      <w:pPr>
        <w:widowControl w:val="0"/>
        <w:ind w:right="22"/>
        <w:jc w:val="both"/>
        <w:rPr>
          <w:sz w:val="24"/>
          <w:szCs w:val="24"/>
        </w:rPr>
      </w:pPr>
      <w:r w:rsidDel="00000000" w:rsidR="00000000" w:rsidRPr="00000000">
        <w:rPr>
          <w:sz w:val="24"/>
          <w:szCs w:val="24"/>
          <w:rtl w:val="0"/>
        </w:rPr>
        <w:t xml:space="preserve">Bydd pob cystadleuydd yn cael defnyddio iMac unigol gyda'r Adobe Creative Suite a mynediad i'r rhyngrwyd. Bydd e-lechi graffeg Wacom hefyd ar gael. Bydd gan bob cystadleuydd fynediad at beniau, papur, deunyddiau tynnu llun ac argraffydd.</w:t>
      </w:r>
    </w:p>
    <w:p w:rsidR="00000000" w:rsidDel="00000000" w:rsidP="00000000" w:rsidRDefault="00000000" w:rsidRPr="00000000" w14:paraId="000001DB">
      <w:pPr>
        <w:widowControl w:val="0"/>
        <w:ind w:right="22"/>
        <w:jc w:val="both"/>
        <w:rPr>
          <w:sz w:val="24"/>
          <w:szCs w:val="24"/>
        </w:rPr>
      </w:pPr>
      <w:r w:rsidDel="00000000" w:rsidR="00000000" w:rsidRPr="00000000">
        <w:rPr>
          <w:rtl w:val="0"/>
        </w:rPr>
      </w:r>
    </w:p>
    <w:p w:rsidR="00000000" w:rsidDel="00000000" w:rsidP="00000000" w:rsidRDefault="00000000" w:rsidRPr="00000000" w14:paraId="000001DC">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DD">
      <w:pPr>
        <w:widowControl w:val="0"/>
        <w:ind w:right="5"/>
        <w:rPr>
          <w:sz w:val="24"/>
          <w:szCs w:val="24"/>
        </w:rPr>
      </w:pPr>
      <w:r w:rsidDel="00000000" w:rsidR="00000000" w:rsidRPr="00000000">
        <w:rPr>
          <w:rtl w:val="0"/>
        </w:rPr>
      </w:r>
    </w:p>
    <w:p w:rsidR="00000000" w:rsidDel="00000000" w:rsidP="00000000" w:rsidRDefault="00000000" w:rsidRPr="00000000" w14:paraId="000001DE">
      <w:pPr>
        <w:widowControl w:val="0"/>
        <w:ind w:right="-6"/>
        <w:jc w:val="both"/>
        <w:rPr>
          <w:b w:val="1"/>
          <w:sz w:val="28"/>
          <w:szCs w:val="28"/>
        </w:rPr>
      </w:pPr>
      <w:bookmarkStart w:colFirst="0" w:colLast="0" w:name="_heading=h.4d34og8" w:id="14"/>
      <w:bookmarkEnd w:id="14"/>
      <w:r w:rsidDel="00000000" w:rsidR="00000000" w:rsidRPr="00000000">
        <w:rPr>
          <w:b w:val="1"/>
          <w:sz w:val="28"/>
          <w:szCs w:val="28"/>
          <w:rtl w:val="0"/>
        </w:rPr>
        <w:t xml:space="preserve">Rheolau’r Gystadleuaeth </w:t>
      </w:r>
    </w:p>
    <w:p w:rsidR="00000000" w:rsidDel="00000000" w:rsidP="00000000" w:rsidRDefault="00000000" w:rsidRPr="00000000" w14:paraId="000001DF">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Rhaid i gystadleuwyr weithio'n annibynnol (heb gefnogaeth myfyrwyr / tiwtoriaid eraill)</w:t>
      </w:r>
      <w:r w:rsidDel="00000000" w:rsidR="00000000" w:rsidRPr="00000000">
        <w:rPr>
          <w:rtl w:val="0"/>
        </w:rPr>
      </w:r>
    </w:p>
    <w:p w:rsidR="00000000" w:rsidDel="00000000" w:rsidP="00000000" w:rsidRDefault="00000000" w:rsidRPr="00000000" w14:paraId="000001E0">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Peidiwch â chynnwys testun neu ddelweddau tramgwyddus, rhywiol, gwleidyddol, dadleuol neu ymfflamychol.</w:t>
      </w:r>
      <w:r w:rsidDel="00000000" w:rsidR="00000000" w:rsidRPr="00000000">
        <w:rPr>
          <w:rtl w:val="0"/>
        </w:rPr>
      </w:r>
    </w:p>
    <w:p w:rsidR="00000000" w:rsidDel="00000000" w:rsidP="00000000" w:rsidRDefault="00000000" w:rsidRPr="00000000" w14:paraId="000001E1">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Bydd ffonau symudol yn cael eu diffodd yn ystod y cystadlu.</w:t>
      </w:r>
      <w:r w:rsidDel="00000000" w:rsidR="00000000" w:rsidRPr="00000000">
        <w:rPr>
          <w:rtl w:val="0"/>
        </w:rPr>
      </w:r>
    </w:p>
    <w:p w:rsidR="00000000" w:rsidDel="00000000" w:rsidP="00000000" w:rsidRDefault="00000000" w:rsidRPr="00000000" w14:paraId="000001E2">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Caniateir gwrando ar gerddoriaeth trwy glustffonau yn ystod y cystadlu.</w:t>
      </w:r>
      <w:r w:rsidDel="00000000" w:rsidR="00000000" w:rsidRPr="00000000">
        <w:rPr>
          <w:rtl w:val="0"/>
        </w:rPr>
      </w:r>
    </w:p>
    <w:p w:rsidR="00000000" w:rsidDel="00000000" w:rsidP="00000000" w:rsidRDefault="00000000" w:rsidRPr="00000000" w14:paraId="000001E3">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Dylid cyfeirio unrhyw gwestiynau yn ystod y cystadlu at banel beirniaid y gystadleuaeth.</w:t>
      </w:r>
      <w:r w:rsidDel="00000000" w:rsidR="00000000" w:rsidRPr="00000000">
        <w:rPr>
          <w:rtl w:val="0"/>
        </w:rPr>
      </w:r>
    </w:p>
    <w:p w:rsidR="00000000" w:rsidDel="00000000" w:rsidP="00000000" w:rsidRDefault="00000000" w:rsidRPr="00000000" w14:paraId="000001E4">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Ni ddylai cystadleuwyr gyfathrebu â chystadleuwyr eraill yn ystod y cystadlu.Cyfrifoldeb pob cystadleuydd yw cyrraedd mewn pryd ar gyfer pob sesiwn gystadlu. Ni chaniateir unrhyw amser ychwanegol os byddwch chi'n cyrraedd yn hwyr.</w:t>
      </w:r>
      <w:r w:rsidDel="00000000" w:rsidR="00000000" w:rsidRPr="00000000">
        <w:rPr>
          <w:rtl w:val="0"/>
        </w:rPr>
      </w:r>
    </w:p>
    <w:p w:rsidR="00000000" w:rsidDel="00000000" w:rsidP="00000000" w:rsidRDefault="00000000" w:rsidRPr="00000000" w14:paraId="000001E5">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Dylid rhoi gwybod i'r panel beirniaid am fethiant technegol eich offer ar unwaith. Rhoddir amser ychwanegol os yw'r nam y tu hwnt i reolaeth y cystadleuydd.</w:t>
      </w:r>
      <w:r w:rsidDel="00000000" w:rsidR="00000000" w:rsidRPr="00000000">
        <w:rPr>
          <w:rtl w:val="0"/>
        </w:rPr>
      </w:r>
    </w:p>
    <w:p w:rsidR="00000000" w:rsidDel="00000000" w:rsidP="00000000" w:rsidRDefault="00000000" w:rsidRPr="00000000" w14:paraId="000001E6">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Ni fydd mynediad i'r Rhyngrwyd ar gael trwy gydol y gystadleuaeth.</w:t>
      </w:r>
      <w:r w:rsidDel="00000000" w:rsidR="00000000" w:rsidRPr="00000000">
        <w:rPr>
          <w:rtl w:val="0"/>
        </w:rPr>
      </w:r>
    </w:p>
    <w:p w:rsidR="00000000" w:rsidDel="00000000" w:rsidP="00000000" w:rsidRDefault="00000000" w:rsidRPr="00000000" w14:paraId="000001E7">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Mae cystadleuwyr yn llwyr gyfrifol am arbed eu ffeiliau eu hunain, yn enwedig os bydd cyfrifiadur yn anffodus yn camweithio. Rhoddir cyfarwyddiadau ynghylch ble mae angen cadw'r ffeiliau.</w:t>
      </w:r>
      <w:r w:rsidDel="00000000" w:rsidR="00000000" w:rsidRPr="00000000">
        <w:rPr>
          <w:rtl w:val="0"/>
        </w:rPr>
      </w:r>
    </w:p>
    <w:p w:rsidR="00000000" w:rsidDel="00000000" w:rsidP="00000000" w:rsidRDefault="00000000" w:rsidRPr="00000000" w14:paraId="000001E8">
      <w:pPr>
        <w:widowControl w:val="0"/>
        <w:numPr>
          <w:ilvl w:val="0"/>
          <w:numId w:val="49"/>
        </w:numPr>
        <w:ind w:left="720" w:right="-6" w:hanging="360"/>
        <w:jc w:val="both"/>
        <w:rPr>
          <w:sz w:val="24"/>
          <w:szCs w:val="24"/>
          <w:u w:val="none"/>
        </w:rPr>
      </w:pPr>
      <w:r w:rsidDel="00000000" w:rsidR="00000000" w:rsidRPr="00000000">
        <w:rPr>
          <w:sz w:val="24"/>
          <w:szCs w:val="24"/>
          <w:rtl w:val="0"/>
        </w:rPr>
        <w:t xml:space="preserve">Rhaid i'r cystadleuwyr beidio â gweithio, cyffwrdd â'r cyfrifiadur nac unrhyw ddeunydd arall sy'n gysylltiedig â'r gystadleuaeth cyn y signal cychwyn, a rhaid iddyn nhw roi'r gorau i weithio a pheidio â chyffwrdd â'r cyfrifiadur nac unrhyw ddeunyddiau eraill sy'n gysylltiedig â'r gystadleuaeth ar ôl y signal stopio. Mae hyn hefyd yn wir am y signalau egwyl ginio.</w:t>
      </w:r>
      <w:r w:rsidDel="00000000" w:rsidR="00000000" w:rsidRPr="00000000">
        <w:rPr>
          <w:rtl w:val="0"/>
        </w:rPr>
      </w:r>
    </w:p>
    <w:p w:rsidR="00000000" w:rsidDel="00000000" w:rsidP="00000000" w:rsidRDefault="00000000" w:rsidRPr="00000000" w14:paraId="000001E9">
      <w:pPr>
        <w:widowControl w:val="0"/>
        <w:ind w:right="-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EA">
      <w:pPr>
        <w:widowControl w:val="0"/>
        <w:ind w:right="-6"/>
        <w:jc w:val="both"/>
        <w:rPr>
          <w:sz w:val="24"/>
          <w:szCs w:val="24"/>
        </w:rPr>
      </w:pPr>
      <w:r w:rsidDel="00000000" w:rsidR="00000000" w:rsidRPr="00000000">
        <w:rPr>
          <w:sz w:val="24"/>
          <w:szCs w:val="24"/>
          <w:rtl w:val="0"/>
        </w:rPr>
        <w:t xml:space="preserve">I gael y telerau ac amodau ymgeisio llawn a’r rheolau cystadlu, </w:t>
      </w:r>
      <w:hyperlink r:id="rId19">
        <w:r w:rsidDel="00000000" w:rsidR="00000000" w:rsidRPr="00000000">
          <w:rPr>
            <w:color w:val="1155cc"/>
            <w:sz w:val="24"/>
            <w:szCs w:val="24"/>
            <w:u w:val="single"/>
            <w:rtl w:val="0"/>
          </w:rPr>
          <w:t xml:space="preserve">ewch i </w:t>
        </w:r>
      </w:hyperlink>
      <w:r w:rsidDel="00000000" w:rsidR="00000000" w:rsidRPr="00000000">
        <w:rPr>
          <w:rtl w:val="0"/>
        </w:rPr>
      </w:r>
    </w:p>
    <w:p w:rsidR="00000000" w:rsidDel="00000000" w:rsidP="00000000" w:rsidRDefault="00000000" w:rsidRPr="00000000" w14:paraId="000001EB">
      <w:pPr>
        <w:widowControl w:val="0"/>
        <w:ind w:right="-6"/>
        <w:jc w:val="both"/>
        <w:rPr>
          <w:sz w:val="26"/>
          <w:szCs w:val="26"/>
        </w:rPr>
      </w:pPr>
      <w:r w:rsidDel="00000000" w:rsidR="00000000" w:rsidRPr="00000000">
        <w:rPr>
          <w:rtl w:val="0"/>
        </w:rPr>
      </w:r>
    </w:p>
    <w:p w:rsidR="00000000" w:rsidDel="00000000" w:rsidP="00000000" w:rsidRDefault="00000000" w:rsidRPr="00000000" w14:paraId="000001EC">
      <w:pPr>
        <w:widowControl w:val="0"/>
        <w:ind w:right="-6"/>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1ED">
      <w:pPr>
        <w:widowControl w:val="0"/>
        <w:jc w:val="both"/>
        <w:rPr>
          <w:sz w:val="24"/>
          <w:szCs w:val="24"/>
        </w:rPr>
      </w:pPr>
      <w:r w:rsidDel="00000000" w:rsidR="00000000" w:rsidRPr="00000000">
        <w:rPr>
          <w:sz w:val="24"/>
          <w:szCs w:val="24"/>
          <w:rtl w:val="0"/>
        </w:rPr>
        <w:t xml:space="preserve">Bydd marcio a beirniadu'r gystadleuaeth hon yn cael ei wneud gan dîm o arbenigwyr o'r Diwydiant, Addysg Bellach neu Ddarparwr Hyfforddiant, gan ddefnyddio meini prawf marcio a marciau a ddyrennir i sicrhau cysondeb.</w:t>
      </w:r>
    </w:p>
    <w:p w:rsidR="00000000" w:rsidDel="00000000" w:rsidP="00000000" w:rsidRDefault="00000000" w:rsidRPr="00000000" w14:paraId="000001EE">
      <w:pPr>
        <w:widowControl w:val="0"/>
        <w:jc w:val="both"/>
        <w:rPr>
          <w:sz w:val="24"/>
          <w:szCs w:val="24"/>
        </w:rPr>
      </w:pPr>
      <w:r w:rsidDel="00000000" w:rsidR="00000000" w:rsidRPr="00000000">
        <w:rPr>
          <w:rtl w:val="0"/>
        </w:rPr>
      </w:r>
    </w:p>
    <w:p w:rsidR="00000000" w:rsidDel="00000000" w:rsidP="00000000" w:rsidRDefault="00000000" w:rsidRPr="00000000" w14:paraId="000001EF">
      <w:pPr>
        <w:widowControl w:val="0"/>
        <w:jc w:val="both"/>
        <w:rPr>
          <w:b w:val="1"/>
          <w:sz w:val="24"/>
          <w:szCs w:val="24"/>
        </w:rPr>
      </w:pPr>
      <w:r w:rsidDel="00000000" w:rsidR="00000000" w:rsidRPr="00000000">
        <w:rPr>
          <w:sz w:val="24"/>
          <w:szCs w:val="24"/>
          <w:rtl w:val="0"/>
        </w:rPr>
        <w:t xml:space="preserve">Bydd meini prawf marcio'r gystadleuaeth yn adlewyrchu arwyddocâd cymharol ffurf ddylunio benodol yn y llif gwaith, gan roi sylw arbennig i'r meysydd canlynol.</w:t>
      </w:r>
      <w:r w:rsidDel="00000000" w:rsidR="00000000" w:rsidRPr="00000000">
        <w:rPr>
          <w:rtl w:val="0"/>
        </w:rPr>
      </w:r>
    </w:p>
    <w:tbl>
      <w:tblPr>
        <w:tblStyle w:val="Table6"/>
        <w:tblW w:w="97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6045"/>
        <w:gridCol w:w="1875"/>
        <w:tblGridChange w:id="0">
          <w:tblGrid>
            <w:gridCol w:w="1875"/>
            <w:gridCol w:w="6045"/>
            <w:gridCol w:w="1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widowControl w:val="0"/>
              <w:ind w:right="22"/>
              <w:jc w:val="both"/>
              <w:rPr>
                <w:b w:val="1"/>
                <w:sz w:val="24"/>
                <w:szCs w:val="24"/>
              </w:rPr>
            </w:pPr>
            <w:r w:rsidDel="00000000" w:rsidR="00000000" w:rsidRPr="00000000">
              <w:rPr>
                <w:b w:val="1"/>
                <w:sz w:val="24"/>
                <w:szCs w:val="24"/>
                <w:rtl w:val="0"/>
              </w:rPr>
              <w:t xml:space="preserve">Cyfeirnod y Maen Prawf</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ind w:right="22"/>
              <w:jc w:val="both"/>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ind w:right="22"/>
              <w:jc w:val="both"/>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ind w:right="22"/>
              <w:jc w:val="both"/>
              <w:rPr>
                <w:sz w:val="24"/>
                <w:szCs w:val="24"/>
              </w:rPr>
            </w:pPr>
            <w:r w:rsidDel="00000000" w:rsidR="00000000" w:rsidRPr="00000000">
              <w:rPr>
                <w:sz w:val="24"/>
                <w:szCs w:val="24"/>
                <w:rtl w:val="0"/>
              </w:rPr>
              <w:t xml:space="preserve">Proses Ddylunio</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ind w:right="22"/>
              <w:jc w:val="both"/>
              <w:rPr>
                <w:sz w:val="24"/>
                <w:szCs w:val="24"/>
              </w:rPr>
            </w:pPr>
            <w:r w:rsidDel="00000000" w:rsidR="00000000" w:rsidRPr="00000000">
              <w:rPr>
                <w:sz w:val="24"/>
                <w:szCs w:val="24"/>
                <w:rtl w:val="0"/>
              </w:rPr>
              <w:t xml:space="preserve">Cyflwyniad</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ind w:right="22"/>
              <w:jc w:val="both"/>
              <w:rPr>
                <w:sz w:val="24"/>
                <w:szCs w:val="24"/>
              </w:rPr>
            </w:pPr>
            <w:r w:rsidDel="00000000" w:rsidR="00000000" w:rsidRPr="00000000">
              <w:rPr>
                <w:sz w:val="24"/>
                <w:szCs w:val="24"/>
                <w:rtl w:val="0"/>
              </w:rPr>
              <w:t xml:space="preserve">Canlyniad Dylunio</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ind w:right="22"/>
              <w:jc w:val="both"/>
              <w:rPr>
                <w:sz w:val="24"/>
                <w:szCs w:val="24"/>
              </w:rPr>
            </w:pPr>
            <w:r w:rsidDel="00000000" w:rsidR="00000000" w:rsidRPr="00000000">
              <w:rPr>
                <w:sz w:val="24"/>
                <w:szCs w:val="24"/>
                <w:rtl w:val="0"/>
              </w:rPr>
              <w:t xml:space="preserve">Agweddau Technegol ac Allbwn</w:t>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ind w:right="22"/>
              <w:jc w:val="both"/>
              <w:rPr>
                <w:sz w:val="24"/>
                <w:szCs w:val="24"/>
              </w:rPr>
            </w:pPr>
            <w:r w:rsidDel="00000000" w:rsidR="00000000" w:rsidRPr="00000000">
              <w:rPr>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202">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203">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204">
      <w:pPr>
        <w:widowControl w:val="0"/>
        <w:spacing w:after="200" w:lineRule="auto"/>
        <w:ind w:right="22"/>
        <w:jc w:val="both"/>
        <w:rPr>
          <w:sz w:val="24"/>
          <w:szCs w:val="24"/>
        </w:rPr>
      </w:pPr>
      <w:r w:rsidDel="00000000" w:rsidR="00000000" w:rsidRPr="00000000">
        <w:rPr>
          <w:sz w:val="24"/>
          <w:szCs w:val="24"/>
          <w:rtl w:val="0"/>
        </w:rPr>
        <w:t xml:space="preserve">Bydd adborth llafar i Unigolion a Grwpiau yn cael ei roi ar ddiwedd y gystadleuaeth.</w:t>
      </w:r>
    </w:p>
    <w:p w:rsidR="00000000" w:rsidDel="00000000" w:rsidP="00000000" w:rsidRDefault="00000000" w:rsidRPr="00000000" w14:paraId="00000205">
      <w:pPr>
        <w:widowControl w:val="0"/>
        <w:spacing w:after="200" w:lineRule="auto"/>
        <w:ind w:right="22"/>
        <w:jc w:val="both"/>
        <w:rPr>
          <w:sz w:val="24"/>
          <w:szCs w:val="24"/>
        </w:rPr>
      </w:pPr>
      <w:r w:rsidDel="00000000" w:rsidR="00000000" w:rsidRPr="00000000">
        <w:rPr>
          <w:sz w:val="24"/>
          <w:szCs w:val="24"/>
          <w:rtl w:val="0"/>
        </w:rPr>
        <w:t xml:space="preserve">Ni fydd unrhyw ganlyniadau na dyfarniadau yn cael eu dyfarnu ar y diwrnod gan y bydd ansawdd y marcio yn cael ei sicrhau.</w:t>
      </w:r>
    </w:p>
    <w:p w:rsidR="00000000" w:rsidDel="00000000" w:rsidP="00000000" w:rsidRDefault="00000000" w:rsidRPr="00000000" w14:paraId="00000206">
      <w:pPr>
        <w:widowControl w:val="0"/>
        <w:ind w:right="22"/>
        <w:jc w:val="both"/>
        <w:rPr>
          <w:color w:val="1d1c1d"/>
          <w:sz w:val="24"/>
          <w:szCs w:val="24"/>
          <w:highlight w:val="white"/>
        </w:rPr>
      </w:pPr>
      <w:r w:rsidDel="00000000" w:rsidR="00000000" w:rsidRPr="00000000">
        <w:rPr>
          <w:color w:val="1d1c1d"/>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207">
      <w:pPr>
        <w:widowControl w:val="0"/>
        <w:ind w:right="22"/>
        <w:jc w:val="both"/>
        <w:rPr>
          <w:color w:val="1d1c1d"/>
          <w:sz w:val="24"/>
          <w:szCs w:val="24"/>
          <w:highlight w:val="white"/>
        </w:rPr>
      </w:pPr>
      <w:r w:rsidDel="00000000" w:rsidR="00000000" w:rsidRPr="00000000">
        <w:rPr>
          <w:rtl w:val="0"/>
        </w:rPr>
      </w:r>
    </w:p>
    <w:p w:rsidR="00000000" w:rsidDel="00000000" w:rsidP="00000000" w:rsidRDefault="00000000" w:rsidRPr="00000000" w14:paraId="00000208">
      <w:pPr>
        <w:widowControl w:val="0"/>
        <w:ind w:right="22"/>
        <w:jc w:val="both"/>
        <w:rPr>
          <w:sz w:val="24"/>
          <w:szCs w:val="24"/>
          <w:highlight w:val="white"/>
        </w:rPr>
      </w:pPr>
      <w:r w:rsidDel="00000000" w:rsidR="00000000" w:rsidRPr="00000000">
        <w:rPr>
          <w:sz w:val="24"/>
          <w:szCs w:val="24"/>
          <w:highlight w:val="white"/>
          <w:rtl w:val="0"/>
        </w:rPr>
        <w:t xml:space="preserve">Bydd taflenni marciau ar gael ar gais drwy </w:t>
      </w:r>
      <w:r w:rsidDel="00000000" w:rsidR="00000000" w:rsidRPr="00000000">
        <w:rPr>
          <w:color w:val="1155cc"/>
          <w:sz w:val="24"/>
          <w:szCs w:val="24"/>
          <w:highlight w:val="white"/>
          <w:u w:val="single"/>
          <w:rtl w:val="0"/>
        </w:rPr>
        <w:t xml:space="preserve">info@skillscompetitionwales.ac.uk</w:t>
      </w:r>
      <w:r w:rsidDel="00000000" w:rsidR="00000000" w:rsidRPr="00000000">
        <w:rPr>
          <w:sz w:val="24"/>
          <w:szCs w:val="24"/>
          <w:highlight w:val="white"/>
          <w:rtl w:val="0"/>
        </w:rPr>
        <w:t xml:space="preserve"> i gystadleuwyr ar ôl y digwyddiad dathlu.</w:t>
      </w:r>
    </w:p>
    <w:p w:rsidR="00000000" w:rsidDel="00000000" w:rsidP="00000000" w:rsidRDefault="00000000" w:rsidRPr="00000000" w14:paraId="00000209">
      <w:pPr>
        <w:widowControl w:val="0"/>
        <w:ind w:right="22"/>
        <w:jc w:val="both"/>
        <w:rPr>
          <w:color w:val="1d1c1d"/>
          <w:sz w:val="24"/>
          <w:szCs w:val="24"/>
          <w:highlight w:val="white"/>
        </w:rPr>
      </w:pPr>
      <w:r w:rsidDel="00000000" w:rsidR="00000000" w:rsidRPr="00000000">
        <w:rPr>
          <w:rtl w:val="0"/>
        </w:rPr>
      </w:r>
    </w:p>
    <w:p w:rsidR="00000000" w:rsidDel="00000000" w:rsidP="00000000" w:rsidRDefault="00000000" w:rsidRPr="00000000" w14:paraId="0000020A">
      <w:pPr>
        <w:widowControl w:val="0"/>
        <w:jc w:val="both"/>
        <w:rPr>
          <w:b w:val="1"/>
          <w:sz w:val="28"/>
          <w:szCs w:val="28"/>
        </w:rPr>
      </w:pPr>
      <w:r w:rsidDel="00000000" w:rsidR="00000000" w:rsidRPr="00000000">
        <w:rPr>
          <w:b w:val="1"/>
          <w:sz w:val="28"/>
          <w:szCs w:val="28"/>
          <w:rtl w:val="0"/>
        </w:rPr>
        <w:t xml:space="preserve">Arweinydd y Gystad</w:t>
      </w:r>
      <w:r w:rsidDel="00000000" w:rsidR="00000000" w:rsidRPr="00000000">
        <w:rPr>
          <w:rtl w:val="0"/>
        </w:rPr>
        <w:t xml:space="preserve"> </w:t>
      </w:r>
      <w:r w:rsidDel="00000000" w:rsidR="00000000" w:rsidRPr="00000000">
        <w:rPr>
          <w:b w:val="1"/>
          <w:sz w:val="28"/>
          <w:szCs w:val="28"/>
          <w:rtl w:val="0"/>
        </w:rPr>
        <w:t xml:space="preserve">leuaeth</w:t>
      </w:r>
    </w:p>
    <w:p w:rsidR="00000000" w:rsidDel="00000000" w:rsidP="00000000" w:rsidRDefault="00000000" w:rsidRPr="00000000" w14:paraId="0000020B">
      <w:pPr>
        <w:spacing w:line="276" w:lineRule="auto"/>
        <w:ind w:right="22"/>
        <w:jc w:val="both"/>
        <w:rPr>
          <w:sz w:val="24"/>
          <w:szCs w:val="24"/>
        </w:rPr>
      </w:pPr>
      <w:r w:rsidDel="00000000" w:rsidR="00000000" w:rsidRPr="00000000">
        <w:rPr>
          <w:sz w:val="24"/>
          <w:szCs w:val="24"/>
          <w:rtl w:val="0"/>
        </w:rPr>
        <w:t xml:space="preserve">Rachel Barret</w:t>
      </w:r>
    </w:p>
    <w:p w:rsidR="00000000" w:rsidDel="00000000" w:rsidP="00000000" w:rsidRDefault="00000000" w:rsidRPr="00000000" w14:paraId="0000020C">
      <w:pPr>
        <w:spacing w:line="276" w:lineRule="auto"/>
        <w:ind w:right="22"/>
        <w:jc w:val="both"/>
        <w:rPr>
          <w:sz w:val="24"/>
          <w:szCs w:val="24"/>
        </w:rPr>
      </w:pPr>
      <w:hyperlink r:id="rId20">
        <w:r w:rsidDel="00000000" w:rsidR="00000000" w:rsidRPr="00000000">
          <w:rPr>
            <w:color w:val="1155cc"/>
            <w:sz w:val="24"/>
            <w:szCs w:val="24"/>
            <w:u w:val="single"/>
            <w:rtl w:val="0"/>
          </w:rPr>
          <w:t xml:space="preserve">Rachel.Barrett@gowercollegeswansea.ac.uk</w:t>
        </w:r>
      </w:hyperlink>
      <w:r w:rsidDel="00000000" w:rsidR="00000000" w:rsidRPr="00000000">
        <w:rPr>
          <w:rtl w:val="0"/>
        </w:rPr>
      </w:r>
    </w:p>
    <w:p w:rsidR="00000000" w:rsidDel="00000000" w:rsidP="00000000" w:rsidRDefault="00000000" w:rsidRPr="00000000" w14:paraId="0000020D">
      <w:pPr>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20E">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20F">
      <w:pPr>
        <w:spacing w:line="240" w:lineRule="auto"/>
        <w:rPr>
          <w:b w:val="1"/>
          <w:sz w:val="28"/>
          <w:szCs w:val="28"/>
        </w:rPr>
      </w:pPr>
      <w:r w:rsidDel="00000000" w:rsidR="00000000" w:rsidRPr="00000000">
        <w:rPr>
          <w:rtl w:val="0"/>
        </w:rPr>
      </w:r>
    </w:p>
    <w:p w:rsidR="00000000" w:rsidDel="00000000" w:rsidP="00000000" w:rsidRDefault="00000000" w:rsidRPr="00000000" w14:paraId="00000210">
      <w:pPr>
        <w:spacing w:line="240" w:lineRule="auto"/>
        <w:rPr>
          <w:sz w:val="24"/>
          <w:szCs w:val="24"/>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211">
      <w:pPr>
        <w:spacing w:line="276" w:lineRule="auto"/>
        <w:ind w:right="22"/>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196230</wp:posOffset>
            </wp:positionV>
            <wp:extent cx="1542188" cy="1542188"/>
            <wp:effectExtent b="0" l="0" r="0" t="0"/>
            <wp:wrapSquare wrapText="bothSides" distB="114300" distT="114300" distL="114300" distR="114300"/>
            <wp:docPr id="17"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542188" cy="1542188"/>
                    </a:xfrm>
                    <a:prstGeom prst="rect"/>
                    <a:ln/>
                  </pic:spPr>
                </pic:pic>
              </a:graphicData>
            </a:graphic>
          </wp:anchor>
        </w:drawing>
      </w:r>
    </w:p>
    <w:p w:rsidR="00000000" w:rsidDel="00000000" w:rsidP="00000000" w:rsidRDefault="00000000" w:rsidRPr="00000000" w14:paraId="00000212">
      <w:pPr>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213">
      <w:pPr>
        <w:spacing w:line="240" w:lineRule="auto"/>
        <w:ind w:right="22"/>
        <w:jc w:val="both"/>
        <w:rPr>
          <w:sz w:val="24"/>
          <w:szCs w:val="24"/>
        </w:rPr>
      </w:pPr>
      <w:r w:rsidDel="00000000" w:rsidR="00000000" w:rsidRPr="00000000">
        <w:rPr>
          <w:rtl w:val="0"/>
        </w:rPr>
      </w:r>
    </w:p>
    <w:p w:rsidR="00000000" w:rsidDel="00000000" w:rsidP="00000000" w:rsidRDefault="00000000" w:rsidRPr="00000000" w14:paraId="00000214">
      <w:pPr>
        <w:widowControl w:val="0"/>
        <w:ind w:right="22"/>
        <w:jc w:val="both"/>
        <w:rPr>
          <w:sz w:val="24"/>
          <w:szCs w:val="24"/>
        </w:rPr>
      </w:pPr>
      <w:r w:rsidDel="00000000" w:rsidR="00000000" w:rsidRPr="00000000">
        <w:rPr>
          <w:rtl w:val="0"/>
        </w:rPr>
      </w:r>
    </w:p>
    <w:sectPr>
      <w:headerReference r:id="rId21" w:type="first"/>
      <w:footerReference r:id="rId22" w:type="default"/>
      <w:footerReference r:id="rId23" w:type="first"/>
      <w:pgSz w:h="15840" w:w="12240" w:orient="portrait"/>
      <w:pgMar w:bottom="1440"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jc w:val="center"/>
      <w:rPr/>
    </w:pPr>
    <w:r w:rsidDel="00000000" w:rsidR="00000000" w:rsidRPr="00000000">
      <w:rPr>
        <w:rtl w:val="0"/>
      </w:rPr>
    </w:r>
  </w:p>
  <w:p w:rsidR="00000000" w:rsidDel="00000000" w:rsidP="00000000" w:rsidRDefault="00000000" w:rsidRPr="00000000" w14:paraId="00000216">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3"/>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6"/>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4"/>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2"/>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6"/>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2"/>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08.6614173228347" w:hanging="283.4645669291342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1026.141732283465"/>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5"/>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3"/>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5"/>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3"/>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4"/>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2"/>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5"/>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lvl w:ilvl="0">
      <w:start w:val="5"/>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lvl w:ilvl="0">
      <w:start w:val="4"/>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lvl w:ilvl="0">
      <w:start w:val="6"/>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lvl w:ilvl="0">
      <w:start w:val="2"/>
      <w:numFmt w:val="decimal"/>
      <w:lvlText w:val="%1."/>
      <w:lvlJc w:val="left"/>
      <w:pPr>
        <w:ind w:left="720" w:hanging="294.8031496062995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achel.Barrett@gowercollegeswansea.ac.uk" TargetMode="External"/><Relationship Id="rId11" Type="http://schemas.openxmlformats.org/officeDocument/2006/relationships/hyperlink" Target="https://inspiringskills.gov.wales/terms/registrations-terms-and-conditions" TargetMode="External"/><Relationship Id="rId22" Type="http://schemas.openxmlformats.org/officeDocument/2006/relationships/footer" Target="footer1.xml"/><Relationship Id="rId10" Type="http://schemas.openxmlformats.org/officeDocument/2006/relationships/hyperlink" Target="https://inspiringskills.gov.wales/competitions/graphic-design/archives" TargetMode="External"/><Relationship Id="rId21" Type="http://schemas.openxmlformats.org/officeDocument/2006/relationships/header" Target="header1.xml"/><Relationship Id="rId13" Type="http://schemas.openxmlformats.org/officeDocument/2006/relationships/hyperlink" Target="mailto:Rachel.Barrett@gowercollegeswansea.ac.uk" TargetMode="External"/><Relationship Id="rId12" Type="http://schemas.openxmlformats.org/officeDocument/2006/relationships/hyperlink" Target="mailto:info@skillscompetitionwales.ac.uk"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s.google.com/colegsirgar.ac.uk/skills-competitions-wales/home" TargetMode="External"/><Relationship Id="rId15" Type="http://schemas.openxmlformats.org/officeDocument/2006/relationships/image" Target="media/image1.png"/><Relationship Id="rId14" Type="http://schemas.openxmlformats.org/officeDocument/2006/relationships/image" Target="media/image2.png"/><Relationship Id="rId17" Type="http://schemas.openxmlformats.org/officeDocument/2006/relationships/hyperlink" Target="https://sites.google.com/colegsirgar.ac.uk/skills-competitions-wales/home"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graphic-design/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mailto:Rachel.Barrett@gowercollegeswanse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VYxm+YmI8CWzE7HBS6DO6FG+w==">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