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62F" w:rsidRDefault="000D262F">
      <w:pPr>
        <w:widowControl w:val="0"/>
        <w:pBdr>
          <w:top w:val="nil"/>
          <w:left w:val="nil"/>
          <w:bottom w:val="nil"/>
          <w:right w:val="nil"/>
          <w:between w:val="nil"/>
        </w:pBdr>
        <w:ind w:right="5"/>
        <w:jc w:val="both"/>
        <w:rPr>
          <w:b/>
          <w:sz w:val="28"/>
          <w:szCs w:val="28"/>
        </w:rPr>
      </w:pPr>
      <w:bookmarkStart w:id="0" w:name="_GoBack"/>
      <w:bookmarkEnd w:id="0"/>
    </w:p>
    <w:p w:rsidR="000D262F" w:rsidRDefault="009021FA">
      <w:pPr>
        <w:widowControl w:val="0"/>
        <w:pBdr>
          <w:top w:val="nil"/>
          <w:left w:val="nil"/>
          <w:bottom w:val="nil"/>
          <w:right w:val="nil"/>
          <w:between w:val="nil"/>
        </w:pBdr>
        <w:ind w:right="5"/>
        <w:jc w:val="both"/>
        <w:rPr>
          <w:b/>
          <w:color w:val="000000"/>
          <w:sz w:val="31"/>
          <w:szCs w:val="31"/>
        </w:rPr>
      </w:pPr>
      <w:r>
        <w:rPr>
          <w:b/>
          <w:color w:val="000000"/>
          <w:sz w:val="31"/>
          <w:szCs w:val="31"/>
        </w:rPr>
        <w:t xml:space="preserve">Competition Brief </w:t>
      </w:r>
    </w:p>
    <w:p w:rsidR="000D262F" w:rsidRDefault="000D262F">
      <w:pPr>
        <w:widowControl w:val="0"/>
        <w:pBdr>
          <w:top w:val="nil"/>
          <w:left w:val="nil"/>
          <w:bottom w:val="nil"/>
          <w:right w:val="nil"/>
          <w:between w:val="nil"/>
        </w:pBdr>
        <w:ind w:right="5"/>
        <w:jc w:val="both"/>
        <w:rPr>
          <w:b/>
          <w:sz w:val="20"/>
          <w:szCs w:val="20"/>
        </w:rPr>
      </w:pPr>
    </w:p>
    <w:p w:rsidR="000D262F" w:rsidRDefault="009021FA">
      <w:pPr>
        <w:widowControl w:val="0"/>
        <w:pBdr>
          <w:top w:val="nil"/>
          <w:left w:val="nil"/>
          <w:bottom w:val="nil"/>
          <w:right w:val="nil"/>
          <w:between w:val="nil"/>
        </w:pBdr>
        <w:ind w:right="5"/>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0D262F" w:rsidRDefault="009021FA">
      <w:pPr>
        <w:widowControl w:val="0"/>
        <w:pBdr>
          <w:top w:val="nil"/>
          <w:left w:val="nil"/>
          <w:bottom w:val="nil"/>
          <w:right w:val="nil"/>
          <w:between w:val="nil"/>
        </w:pBdr>
        <w:spacing w:before="163"/>
        <w:ind w:right="5"/>
        <w:jc w:val="both"/>
        <w:rPr>
          <w:color w:val="000000"/>
          <w:sz w:val="24"/>
          <w:szCs w:val="24"/>
        </w:rPr>
      </w:pPr>
      <w:r>
        <w:rPr>
          <w:color w:val="000000"/>
          <w:sz w:val="24"/>
          <w:szCs w:val="24"/>
        </w:rPr>
        <w:t xml:space="preserve">Carpentry </w:t>
      </w:r>
    </w:p>
    <w:p w:rsidR="000D262F" w:rsidRDefault="009021FA">
      <w:pPr>
        <w:widowControl w:val="0"/>
        <w:pBdr>
          <w:top w:val="nil"/>
          <w:left w:val="nil"/>
          <w:bottom w:val="nil"/>
          <w:right w:val="nil"/>
          <w:between w:val="nil"/>
        </w:pBdr>
        <w:spacing w:before="211"/>
        <w:ind w:right="5"/>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0D262F" w:rsidRDefault="009021FA">
      <w:pPr>
        <w:widowControl w:val="0"/>
        <w:pBdr>
          <w:top w:val="nil"/>
          <w:left w:val="nil"/>
          <w:bottom w:val="nil"/>
          <w:right w:val="nil"/>
          <w:between w:val="nil"/>
        </w:pBdr>
        <w:ind w:right="5"/>
        <w:jc w:val="both"/>
        <w:rPr>
          <w:sz w:val="24"/>
          <w:szCs w:val="24"/>
        </w:rPr>
      </w:pPr>
      <w:r>
        <w:rPr>
          <w:sz w:val="24"/>
          <w:szCs w:val="24"/>
        </w:rPr>
        <w:t xml:space="preserve">Carpenters use their skills to cut, fit and assemble wood structures and fittings such as roofs, windows and doors. </w:t>
      </w:r>
    </w:p>
    <w:p w:rsidR="000D262F" w:rsidRDefault="000D262F">
      <w:pPr>
        <w:widowControl w:val="0"/>
        <w:pBdr>
          <w:top w:val="nil"/>
          <w:left w:val="nil"/>
          <w:bottom w:val="nil"/>
          <w:right w:val="nil"/>
          <w:between w:val="nil"/>
        </w:pBdr>
        <w:ind w:right="5"/>
        <w:jc w:val="both"/>
        <w:rPr>
          <w:sz w:val="24"/>
          <w:szCs w:val="24"/>
        </w:rPr>
      </w:pPr>
    </w:p>
    <w:p w:rsidR="000D262F" w:rsidRDefault="009021FA">
      <w:pPr>
        <w:widowControl w:val="0"/>
        <w:pBdr>
          <w:top w:val="nil"/>
          <w:left w:val="nil"/>
          <w:bottom w:val="nil"/>
          <w:right w:val="nil"/>
          <w:between w:val="nil"/>
        </w:pBdr>
        <w:ind w:right="5"/>
        <w:jc w:val="both"/>
        <w:rPr>
          <w:color w:val="000000"/>
          <w:sz w:val="24"/>
          <w:szCs w:val="24"/>
        </w:rPr>
      </w:pPr>
      <w:r>
        <w:rPr>
          <w:sz w:val="24"/>
          <w:szCs w:val="24"/>
        </w:rPr>
        <w:t>In this competition, c</w:t>
      </w:r>
      <w:r>
        <w:rPr>
          <w:color w:val="000000"/>
          <w:sz w:val="24"/>
          <w:szCs w:val="24"/>
        </w:rPr>
        <w:t>ompetitors have to complete a specific project designed to challenge their ability to follow detailed instructions, produce accurate and neat work outputs, and be economical with materials while working to strict timescales – all essential requirements for</w:t>
      </w:r>
      <w:r>
        <w:rPr>
          <w:color w:val="000000"/>
          <w:sz w:val="24"/>
          <w:szCs w:val="24"/>
        </w:rPr>
        <w:t xml:space="preserve"> today’s construction industry. The </w:t>
      </w:r>
      <w:r>
        <w:rPr>
          <w:sz w:val="24"/>
          <w:szCs w:val="24"/>
        </w:rPr>
        <w:t>c</w:t>
      </w:r>
      <w:r>
        <w:rPr>
          <w:color w:val="000000"/>
          <w:sz w:val="24"/>
          <w:szCs w:val="24"/>
        </w:rPr>
        <w:t>ompetitor will be marked on Health and Safety.</w:t>
      </w:r>
    </w:p>
    <w:p w:rsidR="000D262F" w:rsidRDefault="009021FA">
      <w:pPr>
        <w:widowControl w:val="0"/>
        <w:pBdr>
          <w:top w:val="nil"/>
          <w:left w:val="nil"/>
          <w:bottom w:val="nil"/>
          <w:right w:val="nil"/>
          <w:between w:val="nil"/>
        </w:pBdr>
        <w:spacing w:before="206"/>
        <w:ind w:right="5"/>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0D262F" w:rsidRDefault="009021FA">
      <w:pPr>
        <w:widowControl w:val="0"/>
        <w:ind w:right="5"/>
        <w:jc w:val="both"/>
        <w:rPr>
          <w:sz w:val="24"/>
          <w:szCs w:val="24"/>
        </w:rPr>
      </w:pPr>
      <w:r>
        <w:rPr>
          <w:sz w:val="24"/>
          <w:szCs w:val="24"/>
        </w:rPr>
        <w:t>The competition is for those training for a career in the Construction Industry and studying towards a Level 2 qualification and for the more able and talented first year learner.</w:t>
      </w:r>
    </w:p>
    <w:p w:rsidR="000D262F" w:rsidRDefault="009021FA">
      <w:pPr>
        <w:widowControl w:val="0"/>
        <w:pBdr>
          <w:bottom w:val="none" w:sz="0" w:space="22" w:color="000000"/>
        </w:pBdr>
        <w:jc w:val="both"/>
        <w:rPr>
          <w:b/>
          <w:sz w:val="20"/>
          <w:szCs w:val="20"/>
        </w:rPr>
      </w:pPr>
      <w:r>
        <w:rPr>
          <w:sz w:val="24"/>
          <w:szCs w:val="24"/>
        </w:rPr>
        <w:t xml:space="preserve">Please ensure your entrants have the skills and competences to complete the </w:t>
      </w:r>
      <w:r>
        <w:rPr>
          <w:sz w:val="24"/>
          <w:szCs w:val="24"/>
        </w:rPr>
        <w:t>task.</w:t>
      </w:r>
    </w:p>
    <w:p w:rsidR="000D262F" w:rsidRDefault="009021FA">
      <w:pPr>
        <w:widowControl w:val="0"/>
        <w:ind w:right="5"/>
        <w:jc w:val="both"/>
        <w:rPr>
          <w:b/>
          <w:sz w:val="28"/>
          <w:szCs w:val="28"/>
        </w:rPr>
      </w:pPr>
      <w:r>
        <w:rPr>
          <w:b/>
          <w:sz w:val="28"/>
          <w:szCs w:val="28"/>
        </w:rPr>
        <w:t xml:space="preserve">Entry capacity restrictions by organisation </w:t>
      </w:r>
    </w:p>
    <w:p w:rsidR="000D262F" w:rsidRDefault="009021FA">
      <w:pPr>
        <w:widowControl w:val="0"/>
        <w:ind w:right="5"/>
        <w:jc w:val="both"/>
        <w:rPr>
          <w:sz w:val="24"/>
          <w:szCs w:val="24"/>
        </w:rPr>
      </w:pPr>
      <w:r>
        <w:rPr>
          <w:sz w:val="24"/>
          <w:szCs w:val="24"/>
        </w:rPr>
        <w:t xml:space="preserve">Maximum of up to 2 per location. </w:t>
      </w:r>
    </w:p>
    <w:p w:rsidR="000D262F" w:rsidRDefault="009021FA">
      <w:pPr>
        <w:jc w:val="both"/>
        <w:rPr>
          <w:sz w:val="24"/>
          <w:szCs w:val="24"/>
        </w:rPr>
      </w:pPr>
      <w:r>
        <w:rPr>
          <w:sz w:val="24"/>
          <w:szCs w:val="24"/>
        </w:rPr>
        <w:t xml:space="preserve">This is the maximum number of entries permitted by an organisation for this competition. </w:t>
      </w:r>
    </w:p>
    <w:p w:rsidR="000D262F" w:rsidRDefault="009021FA">
      <w:pPr>
        <w:jc w:val="both"/>
        <w:rPr>
          <w:sz w:val="24"/>
          <w:szCs w:val="24"/>
        </w:rPr>
      </w:pPr>
      <w:r>
        <w:rPr>
          <w:sz w:val="24"/>
          <w:szCs w:val="24"/>
        </w:rPr>
        <w:t>This is determined by ‘location’ and ‘organisation’.  ‘Organisation’ refers to th</w:t>
      </w:r>
      <w:r>
        <w:rPr>
          <w:sz w:val="24"/>
          <w:szCs w:val="24"/>
        </w:rPr>
        <w:t xml:space="preserve">e competitors’ training provider/employer. ‘Location’ refers to a site where the competitor studies / is employed. For further guidance on these capacities, click </w:t>
      </w:r>
      <w:hyperlink r:id="rId7">
        <w:r>
          <w:rPr>
            <w:color w:val="1155CC"/>
            <w:sz w:val="24"/>
            <w:szCs w:val="24"/>
            <w:u w:val="single"/>
          </w:rPr>
          <w:t xml:space="preserve">here </w:t>
        </w:r>
      </w:hyperlink>
    </w:p>
    <w:p w:rsidR="000D262F" w:rsidRDefault="000D262F">
      <w:pPr>
        <w:widowControl w:val="0"/>
        <w:pBdr>
          <w:top w:val="nil"/>
          <w:left w:val="nil"/>
          <w:bottom w:val="nil"/>
          <w:right w:val="nil"/>
          <w:between w:val="nil"/>
        </w:pBdr>
        <w:ind w:right="-6"/>
        <w:jc w:val="both"/>
        <w:rPr>
          <w:sz w:val="24"/>
          <w:szCs w:val="24"/>
        </w:rPr>
      </w:pPr>
    </w:p>
    <w:p w:rsidR="000D262F" w:rsidRDefault="009021FA">
      <w:pPr>
        <w:widowControl w:val="0"/>
        <w:pBdr>
          <w:top w:val="nil"/>
          <w:left w:val="nil"/>
          <w:bottom w:val="nil"/>
          <w:right w:val="nil"/>
          <w:between w:val="nil"/>
        </w:pBdr>
        <w:ind w:right="-6"/>
        <w:jc w:val="both"/>
        <w:rPr>
          <w:b/>
          <w:sz w:val="24"/>
          <w:szCs w:val="24"/>
        </w:rPr>
      </w:pPr>
      <w:r>
        <w:rPr>
          <w:b/>
          <w:sz w:val="24"/>
          <w:szCs w:val="24"/>
        </w:rPr>
        <w:t>Task Duration</w:t>
      </w:r>
    </w:p>
    <w:p w:rsidR="000D262F" w:rsidRDefault="009021FA">
      <w:pPr>
        <w:widowControl w:val="0"/>
        <w:pBdr>
          <w:top w:val="nil"/>
          <w:left w:val="nil"/>
          <w:bottom w:val="nil"/>
          <w:right w:val="nil"/>
          <w:between w:val="nil"/>
        </w:pBdr>
        <w:ind w:right="-6"/>
        <w:jc w:val="both"/>
        <w:rPr>
          <w:sz w:val="24"/>
          <w:szCs w:val="24"/>
        </w:rPr>
      </w:pPr>
      <w:r>
        <w:rPr>
          <w:sz w:val="24"/>
          <w:szCs w:val="24"/>
        </w:rPr>
        <w:t>5 Hours</w:t>
      </w:r>
    </w:p>
    <w:p w:rsidR="000D262F" w:rsidRDefault="000D262F">
      <w:pPr>
        <w:widowControl w:val="0"/>
        <w:pBdr>
          <w:top w:val="nil"/>
          <w:left w:val="nil"/>
          <w:bottom w:val="nil"/>
          <w:right w:val="nil"/>
          <w:between w:val="nil"/>
        </w:pBdr>
        <w:ind w:right="-6"/>
        <w:jc w:val="both"/>
        <w:rPr>
          <w:b/>
          <w:sz w:val="28"/>
          <w:szCs w:val="28"/>
        </w:rPr>
      </w:pPr>
    </w:p>
    <w:p w:rsidR="000D262F" w:rsidRDefault="009021FA">
      <w:pPr>
        <w:widowControl w:val="0"/>
        <w:pBdr>
          <w:top w:val="nil"/>
          <w:left w:val="nil"/>
          <w:bottom w:val="nil"/>
          <w:right w:val="nil"/>
          <w:between w:val="nil"/>
        </w:pBdr>
        <w:ind w:right="-6"/>
        <w:jc w:val="both"/>
        <w:rPr>
          <w:b/>
          <w:color w:val="000000"/>
          <w:sz w:val="28"/>
          <w:szCs w:val="28"/>
        </w:rPr>
      </w:pPr>
      <w:r>
        <w:rPr>
          <w:b/>
          <w:color w:val="000000"/>
          <w:sz w:val="28"/>
          <w:szCs w:val="28"/>
        </w:rPr>
        <w:t xml:space="preserve">Brief </w:t>
      </w:r>
    </w:p>
    <w:p w:rsidR="000D262F" w:rsidRDefault="0086397E">
      <w:pPr>
        <w:widowControl w:val="0"/>
        <w:pBdr>
          <w:top w:val="nil"/>
          <w:left w:val="nil"/>
          <w:bottom w:val="nil"/>
          <w:right w:val="nil"/>
          <w:between w:val="nil"/>
        </w:pBdr>
        <w:ind w:right="-6"/>
        <w:jc w:val="both"/>
        <w:rPr>
          <w:color w:val="000000"/>
          <w:sz w:val="24"/>
          <w:szCs w:val="24"/>
        </w:rPr>
      </w:pPr>
      <w:r>
        <w:rPr>
          <w:noProof/>
        </w:rPr>
        <w:drawing>
          <wp:anchor distT="114300" distB="114300" distL="114300" distR="114300" simplePos="0" relativeHeight="251658240" behindDoc="0" locked="0" layoutInCell="1" hidden="0" allowOverlap="1">
            <wp:simplePos x="0" y="0"/>
            <wp:positionH relativeFrom="column">
              <wp:posOffset>4781550</wp:posOffset>
            </wp:positionH>
            <wp:positionV relativeFrom="page">
              <wp:posOffset>8369300</wp:posOffset>
            </wp:positionV>
            <wp:extent cx="1621790" cy="1199515"/>
            <wp:effectExtent l="0" t="0" r="0" b="635"/>
            <wp:wrapSquare wrapText="bothSides" distT="114300" distB="114300" distL="114300" distR="114300"/>
            <wp:docPr id="1"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9021FA">
        <w:rPr>
          <w:color w:val="000000"/>
          <w:sz w:val="24"/>
          <w:szCs w:val="24"/>
        </w:rPr>
        <w:t xml:space="preserve">Competitors will be given a drawing, </w:t>
      </w:r>
      <w:r w:rsidR="009021FA">
        <w:rPr>
          <w:sz w:val="24"/>
          <w:szCs w:val="24"/>
        </w:rPr>
        <w:t>and must</w:t>
      </w:r>
      <w:r w:rsidR="009021FA">
        <w:rPr>
          <w:color w:val="000000"/>
          <w:sz w:val="24"/>
          <w:szCs w:val="24"/>
        </w:rPr>
        <w:t xml:space="preserve"> complete a carpentry task </w:t>
      </w:r>
      <w:r w:rsidR="009021FA">
        <w:rPr>
          <w:sz w:val="24"/>
          <w:szCs w:val="24"/>
        </w:rPr>
        <w:t>which will</w:t>
      </w:r>
      <w:r w:rsidR="009021FA">
        <w:rPr>
          <w:color w:val="000000"/>
          <w:sz w:val="24"/>
          <w:szCs w:val="24"/>
        </w:rPr>
        <w:t xml:space="preserve"> challenge their ability to follow detailed instructions, produce accurate and neat work outputs, and be economical with materials whil</w:t>
      </w:r>
      <w:r w:rsidR="009021FA">
        <w:rPr>
          <w:sz w:val="24"/>
          <w:szCs w:val="24"/>
        </w:rPr>
        <w:t>st</w:t>
      </w:r>
      <w:r w:rsidR="009021FA">
        <w:rPr>
          <w:color w:val="000000"/>
          <w:sz w:val="24"/>
          <w:szCs w:val="24"/>
        </w:rPr>
        <w:t xml:space="preserve"> working to strict timescales and comply with Health &amp; </w:t>
      </w:r>
      <w:r w:rsidR="009021FA">
        <w:rPr>
          <w:sz w:val="24"/>
          <w:szCs w:val="24"/>
        </w:rPr>
        <w:t>S</w:t>
      </w:r>
      <w:r w:rsidR="009021FA">
        <w:rPr>
          <w:color w:val="000000"/>
          <w:sz w:val="24"/>
          <w:szCs w:val="24"/>
        </w:rPr>
        <w:t>afety – all essential requirements for today’s construction ind</w:t>
      </w:r>
      <w:r w:rsidR="009021FA">
        <w:rPr>
          <w:color w:val="000000"/>
          <w:sz w:val="24"/>
          <w:szCs w:val="24"/>
        </w:rPr>
        <w:t xml:space="preserve">ustry. </w:t>
      </w:r>
    </w:p>
    <w:p w:rsidR="000D262F" w:rsidRDefault="009021FA">
      <w:pPr>
        <w:widowControl w:val="0"/>
        <w:pBdr>
          <w:top w:val="nil"/>
          <w:left w:val="nil"/>
          <w:bottom w:val="nil"/>
          <w:right w:val="nil"/>
          <w:between w:val="nil"/>
        </w:pBdr>
        <w:ind w:right="-6"/>
        <w:jc w:val="both"/>
        <w:rPr>
          <w:color w:val="000000"/>
          <w:sz w:val="24"/>
          <w:szCs w:val="24"/>
        </w:rPr>
      </w:pPr>
      <w:r>
        <w:rPr>
          <w:color w:val="000000"/>
          <w:sz w:val="24"/>
          <w:szCs w:val="24"/>
        </w:rPr>
        <w:lastRenderedPageBreak/>
        <w:t xml:space="preserve">All trainees </w:t>
      </w:r>
      <w:r>
        <w:rPr>
          <w:sz w:val="24"/>
          <w:szCs w:val="24"/>
        </w:rPr>
        <w:t xml:space="preserve">are </w:t>
      </w:r>
      <w:r>
        <w:rPr>
          <w:color w:val="000000"/>
          <w:sz w:val="24"/>
          <w:szCs w:val="24"/>
        </w:rPr>
        <w:t xml:space="preserve">expected to be able to follow drawings, measure accurately, effectively plan their time, demonstrate competence with tools and keep workstations clean and tidy. </w:t>
      </w:r>
    </w:p>
    <w:p w:rsidR="000D262F" w:rsidRDefault="009021FA">
      <w:pPr>
        <w:widowControl w:val="0"/>
        <w:spacing w:before="201"/>
        <w:ind w:right="5"/>
        <w:jc w:val="both"/>
        <w:rPr>
          <w:sz w:val="24"/>
          <w:szCs w:val="24"/>
        </w:rPr>
      </w:pPr>
      <w:r>
        <w:rPr>
          <w:sz w:val="24"/>
          <w:szCs w:val="24"/>
        </w:rPr>
        <w:t xml:space="preserve">They will have to demonstrate the following skills: </w:t>
      </w:r>
    </w:p>
    <w:p w:rsidR="000D262F" w:rsidRDefault="009021FA">
      <w:pPr>
        <w:widowControl w:val="0"/>
        <w:numPr>
          <w:ilvl w:val="0"/>
          <w:numId w:val="2"/>
        </w:numPr>
        <w:ind w:right="5" w:hanging="720"/>
        <w:jc w:val="both"/>
        <w:rPr>
          <w:sz w:val="24"/>
          <w:szCs w:val="24"/>
        </w:rPr>
      </w:pPr>
      <w:r>
        <w:rPr>
          <w:sz w:val="24"/>
          <w:szCs w:val="24"/>
        </w:rPr>
        <w:t xml:space="preserve">Use of different types of timbers </w:t>
      </w:r>
    </w:p>
    <w:p w:rsidR="000D262F" w:rsidRDefault="009021FA">
      <w:pPr>
        <w:widowControl w:val="0"/>
        <w:numPr>
          <w:ilvl w:val="0"/>
          <w:numId w:val="2"/>
        </w:numPr>
        <w:ind w:right="5" w:hanging="720"/>
        <w:jc w:val="both"/>
        <w:rPr>
          <w:sz w:val="24"/>
          <w:szCs w:val="24"/>
        </w:rPr>
      </w:pPr>
      <w:r>
        <w:rPr>
          <w:sz w:val="24"/>
          <w:szCs w:val="24"/>
        </w:rPr>
        <w:t xml:space="preserve">Correct joints </w:t>
      </w:r>
    </w:p>
    <w:p w:rsidR="000D262F" w:rsidRDefault="009021FA">
      <w:pPr>
        <w:widowControl w:val="0"/>
        <w:numPr>
          <w:ilvl w:val="0"/>
          <w:numId w:val="2"/>
        </w:numPr>
        <w:ind w:right="5" w:hanging="720"/>
        <w:jc w:val="both"/>
        <w:rPr>
          <w:sz w:val="24"/>
          <w:szCs w:val="24"/>
        </w:rPr>
      </w:pPr>
      <w:r>
        <w:rPr>
          <w:sz w:val="24"/>
          <w:szCs w:val="24"/>
        </w:rPr>
        <w:t xml:space="preserve">Accurate measurements </w:t>
      </w:r>
    </w:p>
    <w:p w:rsidR="000D262F" w:rsidRDefault="000D262F">
      <w:pPr>
        <w:widowControl w:val="0"/>
        <w:ind w:right="5"/>
        <w:jc w:val="both"/>
        <w:rPr>
          <w:sz w:val="24"/>
          <w:szCs w:val="24"/>
        </w:rPr>
      </w:pPr>
    </w:p>
    <w:p w:rsidR="000D262F" w:rsidRDefault="009021FA">
      <w:pPr>
        <w:widowControl w:val="0"/>
        <w:ind w:right="5"/>
        <w:jc w:val="both"/>
        <w:rPr>
          <w:sz w:val="24"/>
          <w:szCs w:val="24"/>
        </w:rPr>
      </w:pPr>
      <w:r>
        <w:rPr>
          <w:sz w:val="24"/>
          <w:szCs w:val="24"/>
        </w:rPr>
        <w:t xml:space="preserve">Marks will be awarded based on the following: </w:t>
      </w:r>
    </w:p>
    <w:p w:rsidR="000D262F" w:rsidRDefault="009021FA">
      <w:pPr>
        <w:widowControl w:val="0"/>
        <w:numPr>
          <w:ilvl w:val="0"/>
          <w:numId w:val="2"/>
        </w:numPr>
        <w:ind w:right="5" w:hanging="720"/>
        <w:jc w:val="both"/>
        <w:rPr>
          <w:sz w:val="24"/>
          <w:szCs w:val="24"/>
        </w:rPr>
      </w:pPr>
      <w:r>
        <w:rPr>
          <w:sz w:val="24"/>
          <w:szCs w:val="24"/>
        </w:rPr>
        <w:t xml:space="preserve">Drawing </w:t>
      </w:r>
    </w:p>
    <w:p w:rsidR="000D262F" w:rsidRDefault="009021FA">
      <w:pPr>
        <w:widowControl w:val="0"/>
        <w:numPr>
          <w:ilvl w:val="0"/>
          <w:numId w:val="2"/>
        </w:numPr>
        <w:ind w:right="5" w:hanging="720"/>
        <w:jc w:val="both"/>
        <w:rPr>
          <w:sz w:val="24"/>
          <w:szCs w:val="24"/>
        </w:rPr>
      </w:pPr>
      <w:r>
        <w:rPr>
          <w:sz w:val="24"/>
          <w:szCs w:val="24"/>
        </w:rPr>
        <w:t xml:space="preserve">Marking out </w:t>
      </w:r>
    </w:p>
    <w:p w:rsidR="000D262F" w:rsidRDefault="009021FA">
      <w:pPr>
        <w:widowControl w:val="0"/>
        <w:numPr>
          <w:ilvl w:val="0"/>
          <w:numId w:val="2"/>
        </w:numPr>
        <w:ind w:right="5" w:hanging="720"/>
        <w:jc w:val="both"/>
        <w:rPr>
          <w:sz w:val="24"/>
          <w:szCs w:val="24"/>
        </w:rPr>
      </w:pPr>
      <w:r>
        <w:rPr>
          <w:sz w:val="24"/>
          <w:szCs w:val="24"/>
        </w:rPr>
        <w:t xml:space="preserve">Internal Cuts </w:t>
      </w:r>
    </w:p>
    <w:p w:rsidR="000D262F" w:rsidRDefault="009021FA">
      <w:pPr>
        <w:widowControl w:val="0"/>
        <w:numPr>
          <w:ilvl w:val="0"/>
          <w:numId w:val="2"/>
        </w:numPr>
        <w:ind w:right="5" w:hanging="720"/>
        <w:jc w:val="both"/>
        <w:rPr>
          <w:sz w:val="24"/>
          <w:szCs w:val="24"/>
        </w:rPr>
      </w:pPr>
      <w:r>
        <w:rPr>
          <w:sz w:val="24"/>
          <w:szCs w:val="24"/>
        </w:rPr>
        <w:t xml:space="preserve">Dimensions </w:t>
      </w:r>
    </w:p>
    <w:p w:rsidR="000D262F" w:rsidRDefault="009021FA">
      <w:pPr>
        <w:widowControl w:val="0"/>
        <w:numPr>
          <w:ilvl w:val="0"/>
          <w:numId w:val="2"/>
        </w:numPr>
        <w:ind w:right="5" w:hanging="720"/>
        <w:jc w:val="both"/>
        <w:rPr>
          <w:sz w:val="24"/>
          <w:szCs w:val="24"/>
        </w:rPr>
      </w:pPr>
      <w:r>
        <w:rPr>
          <w:sz w:val="24"/>
          <w:szCs w:val="24"/>
        </w:rPr>
        <w:t xml:space="preserve">External Joints Appearance </w:t>
      </w:r>
    </w:p>
    <w:p w:rsidR="000D262F" w:rsidRDefault="009021FA">
      <w:pPr>
        <w:widowControl w:val="0"/>
        <w:numPr>
          <w:ilvl w:val="0"/>
          <w:numId w:val="2"/>
        </w:numPr>
        <w:ind w:right="5" w:hanging="720"/>
        <w:jc w:val="both"/>
        <w:rPr>
          <w:sz w:val="24"/>
          <w:szCs w:val="24"/>
        </w:rPr>
      </w:pPr>
      <w:r>
        <w:rPr>
          <w:sz w:val="24"/>
          <w:szCs w:val="24"/>
        </w:rPr>
        <w:t xml:space="preserve">Health &amp; safety </w:t>
      </w:r>
    </w:p>
    <w:p w:rsidR="000D262F" w:rsidRDefault="000D262F">
      <w:pPr>
        <w:widowControl w:val="0"/>
        <w:pBdr>
          <w:top w:val="nil"/>
          <w:left w:val="nil"/>
          <w:bottom w:val="nil"/>
          <w:right w:val="nil"/>
          <w:between w:val="nil"/>
        </w:pBdr>
        <w:ind w:right="-6"/>
        <w:jc w:val="both"/>
        <w:rPr>
          <w:sz w:val="24"/>
          <w:szCs w:val="24"/>
        </w:rPr>
      </w:pPr>
    </w:p>
    <w:p w:rsidR="000D262F" w:rsidRDefault="009021FA">
      <w:pPr>
        <w:widowControl w:val="0"/>
        <w:pBdr>
          <w:top w:val="nil"/>
          <w:left w:val="nil"/>
          <w:bottom w:val="nil"/>
          <w:right w:val="nil"/>
          <w:between w:val="nil"/>
        </w:pBdr>
        <w:ind w:right="-6"/>
        <w:jc w:val="both"/>
        <w:rPr>
          <w:color w:val="000000"/>
          <w:sz w:val="24"/>
          <w:szCs w:val="24"/>
        </w:rPr>
      </w:pPr>
      <w:r>
        <w:rPr>
          <w:color w:val="000000"/>
          <w:sz w:val="24"/>
          <w:szCs w:val="24"/>
        </w:rPr>
        <w:t>For more information, please see the dr</w:t>
      </w:r>
      <w:r>
        <w:rPr>
          <w:color w:val="000000"/>
          <w:sz w:val="24"/>
          <w:szCs w:val="24"/>
        </w:rPr>
        <w:t xml:space="preserve">awings on the Skills Competition Wales Website. </w:t>
      </w:r>
    </w:p>
    <w:p w:rsidR="000D262F" w:rsidRDefault="009021FA">
      <w:pPr>
        <w:widowControl w:val="0"/>
        <w:pBdr>
          <w:top w:val="nil"/>
          <w:left w:val="nil"/>
          <w:bottom w:val="nil"/>
          <w:right w:val="nil"/>
          <w:between w:val="nil"/>
        </w:pBdr>
        <w:spacing w:before="201"/>
        <w:ind w:right="-6"/>
        <w:jc w:val="both"/>
        <w:rPr>
          <w:b/>
          <w:color w:val="000000"/>
          <w:sz w:val="28"/>
          <w:szCs w:val="28"/>
        </w:rPr>
      </w:pPr>
      <w:r>
        <w:rPr>
          <w:b/>
          <w:color w:val="000000"/>
          <w:sz w:val="28"/>
          <w:szCs w:val="28"/>
        </w:rPr>
        <w:t xml:space="preserve">Infrastructure List </w:t>
      </w:r>
    </w:p>
    <w:p w:rsidR="000D262F" w:rsidRDefault="009021FA">
      <w:pPr>
        <w:widowControl w:val="0"/>
        <w:pBdr>
          <w:top w:val="nil"/>
          <w:left w:val="nil"/>
          <w:bottom w:val="nil"/>
          <w:right w:val="nil"/>
          <w:between w:val="nil"/>
        </w:pBdr>
        <w:ind w:right="-6"/>
        <w:jc w:val="both"/>
        <w:rPr>
          <w:color w:val="000000"/>
          <w:sz w:val="24"/>
          <w:szCs w:val="24"/>
        </w:rPr>
      </w:pPr>
      <w:r>
        <w:rPr>
          <w:color w:val="000000"/>
          <w:sz w:val="24"/>
          <w:szCs w:val="24"/>
        </w:rPr>
        <w:t xml:space="preserve">Competitors </w:t>
      </w:r>
      <w:r>
        <w:rPr>
          <w:sz w:val="24"/>
          <w:szCs w:val="24"/>
        </w:rPr>
        <w:t xml:space="preserve">are </w:t>
      </w:r>
      <w:r>
        <w:rPr>
          <w:color w:val="000000"/>
          <w:sz w:val="24"/>
          <w:szCs w:val="24"/>
        </w:rPr>
        <w:t xml:space="preserve">required to bring their own tools. There will be benches and vices at the venue as well as bench hooks and bins for plastic and wood wastes. </w:t>
      </w:r>
    </w:p>
    <w:p w:rsidR="000D262F" w:rsidRDefault="000D262F">
      <w:pPr>
        <w:widowControl w:val="0"/>
        <w:pBdr>
          <w:top w:val="nil"/>
          <w:left w:val="nil"/>
          <w:bottom w:val="nil"/>
          <w:right w:val="nil"/>
          <w:between w:val="nil"/>
        </w:pBdr>
        <w:ind w:right="-6"/>
        <w:jc w:val="both"/>
        <w:rPr>
          <w:b/>
          <w:sz w:val="20"/>
          <w:szCs w:val="20"/>
        </w:rPr>
      </w:pPr>
    </w:p>
    <w:p w:rsidR="000D262F" w:rsidRDefault="009021FA">
      <w:pPr>
        <w:widowControl w:val="0"/>
        <w:pBdr>
          <w:top w:val="nil"/>
          <w:left w:val="nil"/>
          <w:bottom w:val="nil"/>
          <w:right w:val="nil"/>
          <w:between w:val="nil"/>
        </w:pBdr>
        <w:ind w:right="-6"/>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0D262F" w:rsidRDefault="009021FA">
      <w:pPr>
        <w:widowControl w:val="0"/>
        <w:ind w:right="-6"/>
        <w:jc w:val="both"/>
        <w:rPr>
          <w:sz w:val="24"/>
          <w:szCs w:val="24"/>
        </w:rPr>
      </w:pPr>
      <w:r>
        <w:rPr>
          <w:sz w:val="24"/>
          <w:szCs w:val="24"/>
        </w:rPr>
        <w:t xml:space="preserve">For full terms and conditions of entry and competition rules visit: </w:t>
      </w:r>
    </w:p>
    <w:p w:rsidR="000D262F" w:rsidRDefault="009021FA">
      <w:pPr>
        <w:widowControl w:val="0"/>
        <w:pBdr>
          <w:bottom w:val="none" w:sz="0" w:space="22" w:color="000000"/>
        </w:pBdr>
        <w:jc w:val="both"/>
        <w:rPr>
          <w:sz w:val="24"/>
          <w:szCs w:val="24"/>
        </w:rPr>
      </w:pPr>
      <w:hyperlink r:id="rId9">
        <w:r>
          <w:rPr>
            <w:color w:val="1155CC"/>
            <w:sz w:val="24"/>
            <w:szCs w:val="24"/>
            <w:u w:val="single"/>
          </w:rPr>
          <w:t>www.inspiringskills.gov.wales/terms-and-conditions</w:t>
        </w:r>
      </w:hyperlink>
      <w:r>
        <w:rPr>
          <w:sz w:val="24"/>
          <w:szCs w:val="24"/>
        </w:rPr>
        <w:t xml:space="preserve"> </w:t>
      </w:r>
    </w:p>
    <w:p w:rsidR="000D262F" w:rsidRDefault="009021FA">
      <w:pPr>
        <w:widowControl w:val="0"/>
        <w:pBdr>
          <w:top w:val="nil"/>
          <w:left w:val="nil"/>
          <w:bottom w:val="nil"/>
          <w:right w:val="nil"/>
          <w:between w:val="nil"/>
        </w:pBdr>
        <w:ind w:right="-6"/>
        <w:jc w:val="both"/>
        <w:rPr>
          <w:b/>
          <w:color w:val="000000"/>
          <w:sz w:val="24"/>
          <w:szCs w:val="24"/>
        </w:rPr>
      </w:pPr>
      <w:r>
        <w:rPr>
          <w:b/>
          <w:color w:val="000000"/>
          <w:sz w:val="24"/>
          <w:szCs w:val="24"/>
        </w:rPr>
        <w:t xml:space="preserve">Generic competition rules </w:t>
      </w:r>
    </w:p>
    <w:p w:rsidR="000D262F" w:rsidRDefault="009021FA">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Mobile phones are to be switched off during competition activity. </w:t>
      </w:r>
    </w:p>
    <w:p w:rsidR="000D262F" w:rsidRDefault="009021FA">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t xml:space="preserve">Listening to music via headphones is not permitted during competition activity. </w:t>
      </w:r>
    </w:p>
    <w:p w:rsidR="000D262F" w:rsidRDefault="009021FA">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competition judging panel. </w:t>
      </w:r>
    </w:p>
    <w:p w:rsidR="000D262F" w:rsidRDefault="009021FA">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t>Co</w:t>
      </w:r>
      <w:r>
        <w:rPr>
          <w:color w:val="000000"/>
          <w:sz w:val="24"/>
          <w:szCs w:val="24"/>
        </w:rPr>
        <w:t xml:space="preserve">mpetitors should not communicate with other competitors during competition activity. </w:t>
      </w:r>
    </w:p>
    <w:p w:rsidR="000D262F" w:rsidRDefault="009021FA">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will be allowed if you arrive late. </w:t>
      </w:r>
    </w:p>
    <w:p w:rsidR="000D262F" w:rsidRDefault="009021FA">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t>Technical failur</w:t>
      </w:r>
      <w:r>
        <w:rPr>
          <w:color w:val="000000"/>
          <w:sz w:val="24"/>
          <w:szCs w:val="24"/>
        </w:rPr>
        <w:t xml:space="preserve">e of your equipment should be reported immediately to the judging panel.  Additional time will be allocated if the fault is beyond the control of the competitor. </w:t>
      </w:r>
    </w:p>
    <w:p w:rsidR="000D262F" w:rsidRDefault="000D262F">
      <w:pPr>
        <w:widowControl w:val="0"/>
        <w:pBdr>
          <w:top w:val="nil"/>
          <w:left w:val="nil"/>
          <w:bottom w:val="nil"/>
          <w:right w:val="nil"/>
          <w:between w:val="nil"/>
        </w:pBdr>
        <w:ind w:right="-6"/>
        <w:jc w:val="both"/>
        <w:rPr>
          <w:b/>
          <w:sz w:val="24"/>
          <w:szCs w:val="24"/>
        </w:rPr>
      </w:pPr>
    </w:p>
    <w:p w:rsidR="000D262F" w:rsidRDefault="009021FA">
      <w:pPr>
        <w:widowControl w:val="0"/>
        <w:pBdr>
          <w:top w:val="nil"/>
          <w:left w:val="nil"/>
          <w:bottom w:val="nil"/>
          <w:right w:val="nil"/>
          <w:between w:val="nil"/>
        </w:pBdr>
        <w:ind w:right="-6"/>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0D262F" w:rsidRDefault="009021FA">
      <w:pPr>
        <w:widowControl w:val="0"/>
        <w:ind w:right="-6"/>
        <w:jc w:val="both"/>
        <w:rPr>
          <w:sz w:val="24"/>
          <w:szCs w:val="24"/>
        </w:rPr>
      </w:pPr>
      <w:r>
        <w:rPr>
          <w:sz w:val="24"/>
          <w:szCs w:val="24"/>
        </w:rPr>
        <w:t>Marking and judging of this competition will be carried out by a tea</w:t>
      </w:r>
      <w:r>
        <w:rPr>
          <w:sz w:val="24"/>
          <w:szCs w:val="24"/>
        </w:rPr>
        <w:t xml:space="preserve">m of experts from Industry, Further Education or Training Provider, using a marking criteria and allocated marks to ensure consistency. </w:t>
      </w:r>
    </w:p>
    <w:p w:rsidR="0086397E" w:rsidRDefault="0086397E">
      <w:pPr>
        <w:widowControl w:val="0"/>
        <w:ind w:right="-6"/>
        <w:jc w:val="both"/>
        <w:rPr>
          <w:sz w:val="24"/>
          <w:szCs w:val="24"/>
        </w:rPr>
      </w:pPr>
    </w:p>
    <w:p w:rsidR="0086397E" w:rsidRDefault="0086397E">
      <w:pPr>
        <w:widowControl w:val="0"/>
        <w:ind w:right="-6"/>
        <w:jc w:val="both"/>
        <w:rPr>
          <w:sz w:val="24"/>
          <w:szCs w:val="24"/>
        </w:rPr>
      </w:pPr>
    </w:p>
    <w:p w:rsidR="000D262F" w:rsidRDefault="009021FA">
      <w:pPr>
        <w:widowControl w:val="0"/>
        <w:pBdr>
          <w:top w:val="nil"/>
          <w:left w:val="nil"/>
          <w:bottom w:val="nil"/>
          <w:right w:val="nil"/>
          <w:between w:val="nil"/>
        </w:pBdr>
        <w:ind w:right="-6"/>
        <w:jc w:val="both"/>
        <w:rPr>
          <w:sz w:val="24"/>
          <w:szCs w:val="24"/>
        </w:rPr>
      </w:pPr>
      <w:r>
        <w:rPr>
          <w:b/>
          <w:color w:val="000000"/>
          <w:sz w:val="24"/>
          <w:szCs w:val="24"/>
        </w:rPr>
        <w:lastRenderedPageBreak/>
        <w:t>Brief breakdown of marking and assessment</w:t>
      </w:r>
      <w:r>
        <w:rPr>
          <w:color w:val="000000"/>
          <w:sz w:val="24"/>
          <w:szCs w:val="24"/>
        </w:rPr>
        <w:t xml:space="preserve"> </w:t>
      </w:r>
    </w:p>
    <w:p w:rsidR="000D262F" w:rsidRDefault="009021FA">
      <w:pPr>
        <w:widowControl w:val="0"/>
        <w:pBdr>
          <w:top w:val="nil"/>
          <w:left w:val="nil"/>
          <w:bottom w:val="nil"/>
          <w:right w:val="nil"/>
          <w:between w:val="nil"/>
        </w:pBdr>
        <w:ind w:right="-6"/>
        <w:jc w:val="both"/>
        <w:rPr>
          <w:color w:val="000000"/>
          <w:sz w:val="24"/>
          <w:szCs w:val="24"/>
        </w:rPr>
      </w:pPr>
      <w:r>
        <w:rPr>
          <w:color w:val="000000"/>
          <w:sz w:val="24"/>
          <w:szCs w:val="24"/>
        </w:rPr>
        <w:t xml:space="preserve">All marks are objective and will be awarded by the judges as follows: </w:t>
      </w:r>
    </w:p>
    <w:p w:rsidR="000D262F" w:rsidRDefault="000D262F">
      <w:pPr>
        <w:widowControl w:val="0"/>
        <w:pBdr>
          <w:top w:val="nil"/>
          <w:left w:val="nil"/>
          <w:bottom w:val="nil"/>
          <w:right w:val="nil"/>
          <w:between w:val="nil"/>
        </w:pBdr>
        <w:ind w:right="-6"/>
        <w:jc w:val="both"/>
        <w:rPr>
          <w:sz w:val="24"/>
          <w:szCs w:val="24"/>
        </w:rPr>
      </w:pPr>
    </w:p>
    <w:tbl>
      <w:tblPr>
        <w:tblStyle w:val="a"/>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7770"/>
        <w:gridCol w:w="1410"/>
      </w:tblGrid>
      <w:tr w:rsidR="000D262F">
        <w:tc>
          <w:tcPr>
            <w:tcW w:w="720" w:type="dxa"/>
            <w:shd w:val="clear" w:color="auto" w:fill="auto"/>
            <w:tcMar>
              <w:top w:w="100" w:type="dxa"/>
              <w:left w:w="100" w:type="dxa"/>
              <w:bottom w:w="100" w:type="dxa"/>
              <w:right w:w="100" w:type="dxa"/>
            </w:tcMar>
          </w:tcPr>
          <w:p w:rsidR="000D262F" w:rsidRDefault="000D262F">
            <w:pPr>
              <w:widowControl w:val="0"/>
              <w:pBdr>
                <w:top w:val="nil"/>
                <w:left w:val="nil"/>
                <w:bottom w:val="nil"/>
                <w:right w:val="nil"/>
                <w:between w:val="nil"/>
              </w:pBdr>
              <w:spacing w:line="240" w:lineRule="auto"/>
              <w:jc w:val="both"/>
              <w:rPr>
                <w:sz w:val="24"/>
                <w:szCs w:val="24"/>
              </w:rPr>
            </w:pP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jc w:val="both"/>
              <w:rPr>
                <w:b/>
                <w:sz w:val="24"/>
                <w:szCs w:val="24"/>
              </w:rPr>
            </w:pPr>
            <w:r>
              <w:rPr>
                <w:b/>
                <w:sz w:val="24"/>
                <w:szCs w:val="24"/>
              </w:rPr>
              <w:t>Criteria</w:t>
            </w:r>
          </w:p>
        </w:tc>
        <w:tc>
          <w:tcPr>
            <w:tcW w:w="141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b/>
                <w:sz w:val="24"/>
                <w:szCs w:val="24"/>
              </w:rPr>
            </w:pPr>
            <w:r>
              <w:rPr>
                <w:b/>
                <w:sz w:val="24"/>
                <w:szCs w:val="24"/>
              </w:rPr>
              <w:t>Marks</w:t>
            </w:r>
          </w:p>
        </w:tc>
      </w:tr>
      <w:tr w:rsidR="000D262F">
        <w:tc>
          <w:tcPr>
            <w:tcW w:w="72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A</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jc w:val="both"/>
              <w:rPr>
                <w:sz w:val="24"/>
                <w:szCs w:val="24"/>
              </w:rPr>
            </w:pPr>
            <w:r>
              <w:rPr>
                <w:sz w:val="24"/>
                <w:szCs w:val="24"/>
              </w:rPr>
              <w:t>Drawing and setting out</w:t>
            </w:r>
          </w:p>
        </w:tc>
        <w:tc>
          <w:tcPr>
            <w:tcW w:w="141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10%</w:t>
            </w:r>
          </w:p>
        </w:tc>
      </w:tr>
      <w:tr w:rsidR="000D262F">
        <w:tc>
          <w:tcPr>
            <w:tcW w:w="72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B</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jc w:val="both"/>
              <w:rPr>
                <w:sz w:val="24"/>
                <w:szCs w:val="24"/>
              </w:rPr>
            </w:pPr>
            <w:r>
              <w:rPr>
                <w:sz w:val="24"/>
                <w:szCs w:val="24"/>
              </w:rPr>
              <w:t>Internal joints</w:t>
            </w:r>
          </w:p>
        </w:tc>
        <w:tc>
          <w:tcPr>
            <w:tcW w:w="141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10%</w:t>
            </w:r>
          </w:p>
        </w:tc>
      </w:tr>
      <w:tr w:rsidR="000D262F">
        <w:tc>
          <w:tcPr>
            <w:tcW w:w="72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C</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jc w:val="both"/>
              <w:rPr>
                <w:sz w:val="24"/>
                <w:szCs w:val="24"/>
              </w:rPr>
            </w:pPr>
            <w:r>
              <w:rPr>
                <w:sz w:val="24"/>
                <w:szCs w:val="24"/>
              </w:rPr>
              <w:t>Dimensions</w:t>
            </w:r>
          </w:p>
        </w:tc>
        <w:tc>
          <w:tcPr>
            <w:tcW w:w="141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35%</w:t>
            </w:r>
          </w:p>
        </w:tc>
      </w:tr>
      <w:tr w:rsidR="000D262F">
        <w:tc>
          <w:tcPr>
            <w:tcW w:w="72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D</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jc w:val="both"/>
              <w:rPr>
                <w:sz w:val="24"/>
                <w:szCs w:val="24"/>
              </w:rPr>
            </w:pPr>
            <w:r>
              <w:rPr>
                <w:sz w:val="24"/>
                <w:szCs w:val="24"/>
              </w:rPr>
              <w:t xml:space="preserve">External joints </w:t>
            </w:r>
            <w:r>
              <w:rPr>
                <w:sz w:val="24"/>
                <w:szCs w:val="24"/>
              </w:rPr>
              <w:tab/>
            </w:r>
          </w:p>
        </w:tc>
        <w:tc>
          <w:tcPr>
            <w:tcW w:w="141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35%</w:t>
            </w:r>
          </w:p>
        </w:tc>
      </w:tr>
      <w:tr w:rsidR="000D262F">
        <w:tc>
          <w:tcPr>
            <w:tcW w:w="72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E</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jc w:val="both"/>
              <w:rPr>
                <w:sz w:val="24"/>
                <w:szCs w:val="24"/>
              </w:rPr>
            </w:pPr>
            <w:r>
              <w:rPr>
                <w:sz w:val="24"/>
                <w:szCs w:val="24"/>
              </w:rPr>
              <w:t>Neatness of finish</w:t>
            </w:r>
          </w:p>
        </w:tc>
        <w:tc>
          <w:tcPr>
            <w:tcW w:w="141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10%</w:t>
            </w:r>
          </w:p>
        </w:tc>
      </w:tr>
      <w:tr w:rsidR="000D262F">
        <w:tc>
          <w:tcPr>
            <w:tcW w:w="72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F</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jc w:val="both"/>
              <w:rPr>
                <w:sz w:val="24"/>
                <w:szCs w:val="24"/>
              </w:rPr>
            </w:pPr>
            <w:r>
              <w:rPr>
                <w:sz w:val="24"/>
                <w:szCs w:val="24"/>
              </w:rPr>
              <w:t>Deductions for new pieces and not complying with Health &amp; Safety</w:t>
            </w:r>
          </w:p>
        </w:tc>
        <w:tc>
          <w:tcPr>
            <w:tcW w:w="141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sz w:val="24"/>
                <w:szCs w:val="24"/>
              </w:rPr>
            </w:pPr>
            <w:r>
              <w:rPr>
                <w:sz w:val="24"/>
                <w:szCs w:val="24"/>
              </w:rPr>
              <w:t>0%</w:t>
            </w:r>
          </w:p>
        </w:tc>
      </w:tr>
      <w:tr w:rsidR="000D262F">
        <w:tc>
          <w:tcPr>
            <w:tcW w:w="720" w:type="dxa"/>
            <w:shd w:val="clear" w:color="auto" w:fill="auto"/>
            <w:tcMar>
              <w:top w:w="100" w:type="dxa"/>
              <w:left w:w="100" w:type="dxa"/>
              <w:bottom w:w="100" w:type="dxa"/>
              <w:right w:w="100" w:type="dxa"/>
            </w:tcMar>
          </w:tcPr>
          <w:p w:rsidR="000D262F" w:rsidRDefault="000D262F">
            <w:pPr>
              <w:widowControl w:val="0"/>
              <w:pBdr>
                <w:top w:val="nil"/>
                <w:left w:val="nil"/>
                <w:bottom w:val="nil"/>
                <w:right w:val="nil"/>
                <w:between w:val="nil"/>
              </w:pBdr>
              <w:spacing w:line="240" w:lineRule="auto"/>
              <w:jc w:val="both"/>
              <w:rPr>
                <w:sz w:val="24"/>
                <w:szCs w:val="24"/>
              </w:rPr>
            </w:pPr>
          </w:p>
        </w:tc>
        <w:tc>
          <w:tcPr>
            <w:tcW w:w="777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b/>
                <w:sz w:val="24"/>
                <w:szCs w:val="24"/>
              </w:rPr>
            </w:pPr>
            <w:r>
              <w:rPr>
                <w:b/>
                <w:sz w:val="24"/>
                <w:szCs w:val="24"/>
              </w:rPr>
              <w:t>Total</w:t>
            </w:r>
          </w:p>
        </w:tc>
        <w:tc>
          <w:tcPr>
            <w:tcW w:w="1410" w:type="dxa"/>
            <w:shd w:val="clear" w:color="auto" w:fill="auto"/>
            <w:tcMar>
              <w:top w:w="100" w:type="dxa"/>
              <w:left w:w="100" w:type="dxa"/>
              <w:bottom w:w="100" w:type="dxa"/>
              <w:right w:w="100" w:type="dxa"/>
            </w:tcMar>
          </w:tcPr>
          <w:p w:rsidR="000D262F" w:rsidRDefault="009021FA">
            <w:pPr>
              <w:widowControl w:val="0"/>
              <w:pBdr>
                <w:top w:val="nil"/>
                <w:left w:val="nil"/>
                <w:bottom w:val="nil"/>
                <w:right w:val="nil"/>
                <w:between w:val="nil"/>
              </w:pBdr>
              <w:spacing w:line="240" w:lineRule="auto"/>
              <w:jc w:val="both"/>
              <w:rPr>
                <w:b/>
                <w:sz w:val="24"/>
                <w:szCs w:val="24"/>
              </w:rPr>
            </w:pPr>
            <w:r>
              <w:rPr>
                <w:b/>
                <w:sz w:val="24"/>
                <w:szCs w:val="24"/>
              </w:rPr>
              <w:t>100%</w:t>
            </w:r>
          </w:p>
        </w:tc>
      </w:tr>
    </w:tbl>
    <w:p w:rsidR="000D262F" w:rsidRDefault="000D262F">
      <w:pPr>
        <w:widowControl w:val="0"/>
        <w:pBdr>
          <w:top w:val="nil"/>
          <w:left w:val="nil"/>
          <w:bottom w:val="nil"/>
          <w:right w:val="nil"/>
          <w:between w:val="nil"/>
        </w:pBdr>
        <w:ind w:right="-6"/>
        <w:jc w:val="both"/>
        <w:rPr>
          <w:sz w:val="24"/>
          <w:szCs w:val="24"/>
        </w:rPr>
      </w:pPr>
    </w:p>
    <w:p w:rsidR="000D262F" w:rsidRDefault="000D262F">
      <w:pPr>
        <w:widowControl w:val="0"/>
        <w:pBdr>
          <w:top w:val="nil"/>
          <w:left w:val="nil"/>
          <w:bottom w:val="nil"/>
          <w:right w:val="nil"/>
          <w:between w:val="nil"/>
        </w:pBdr>
        <w:ind w:right="-6"/>
        <w:jc w:val="both"/>
        <w:rPr>
          <w:b/>
          <w:sz w:val="28"/>
          <w:szCs w:val="28"/>
        </w:rPr>
      </w:pPr>
    </w:p>
    <w:p w:rsidR="000D262F" w:rsidRDefault="009021FA">
      <w:pPr>
        <w:widowControl w:val="0"/>
        <w:pBdr>
          <w:top w:val="nil"/>
          <w:left w:val="nil"/>
          <w:bottom w:val="nil"/>
          <w:right w:val="nil"/>
          <w:between w:val="nil"/>
        </w:pBdr>
        <w:ind w:right="-6"/>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0D262F" w:rsidRDefault="009021FA">
      <w:pPr>
        <w:widowControl w:val="0"/>
        <w:ind w:right="5"/>
        <w:jc w:val="both"/>
        <w:rPr>
          <w:sz w:val="24"/>
          <w:szCs w:val="24"/>
        </w:rPr>
      </w:pPr>
      <w:r>
        <w:rPr>
          <w:sz w:val="24"/>
          <w:szCs w:val="24"/>
        </w:rPr>
        <w:t xml:space="preserve">Individual and Group verbal feedback will be provided at the end of the competition. </w:t>
      </w:r>
    </w:p>
    <w:p w:rsidR="000D262F" w:rsidRDefault="000D262F">
      <w:pPr>
        <w:widowControl w:val="0"/>
        <w:ind w:right="5"/>
        <w:jc w:val="both"/>
        <w:rPr>
          <w:sz w:val="24"/>
          <w:szCs w:val="24"/>
        </w:rPr>
      </w:pPr>
    </w:p>
    <w:p w:rsidR="000D262F" w:rsidRDefault="009021FA">
      <w:pPr>
        <w:widowControl w:val="0"/>
        <w:ind w:right="5"/>
        <w:jc w:val="both"/>
        <w:rPr>
          <w:sz w:val="24"/>
          <w:szCs w:val="24"/>
        </w:rPr>
      </w:pPr>
      <w:r>
        <w:rPr>
          <w:sz w:val="24"/>
          <w:szCs w:val="24"/>
        </w:rPr>
        <w:t xml:space="preserve">No results or awards will be awarded on the day as marking will be quality assured. </w:t>
      </w:r>
    </w:p>
    <w:p w:rsidR="000D262F" w:rsidRDefault="000D262F">
      <w:pPr>
        <w:widowControl w:val="0"/>
        <w:ind w:right="5"/>
        <w:jc w:val="both"/>
        <w:rPr>
          <w:sz w:val="24"/>
          <w:szCs w:val="24"/>
        </w:rPr>
      </w:pPr>
    </w:p>
    <w:p w:rsidR="000D262F" w:rsidRDefault="009021FA">
      <w:pPr>
        <w:widowControl w:val="0"/>
        <w:ind w:right="22"/>
        <w:jc w:val="both"/>
        <w:rPr>
          <w:sz w:val="24"/>
          <w:szCs w:val="24"/>
        </w:rPr>
      </w:pPr>
      <w:r>
        <w:rPr>
          <w:sz w:val="24"/>
          <w:szCs w:val="24"/>
        </w:rPr>
        <w:t>All competitors will be issued with a Participation Certificate and invited to an o</w:t>
      </w:r>
      <w:r>
        <w:rPr>
          <w:sz w:val="24"/>
          <w:szCs w:val="24"/>
        </w:rPr>
        <w:t>nline Celebration Event which will be held Thursday 17th March 2022, where the First, Second and Third Awards will be announced.  Further details will be communicated to competitors and their points of contacts by email.</w:t>
      </w:r>
    </w:p>
    <w:p w:rsidR="000D262F" w:rsidRDefault="000D262F">
      <w:pPr>
        <w:widowControl w:val="0"/>
        <w:ind w:right="22"/>
        <w:jc w:val="both"/>
        <w:rPr>
          <w:sz w:val="24"/>
          <w:szCs w:val="24"/>
        </w:rPr>
      </w:pPr>
    </w:p>
    <w:p w:rsidR="000D262F" w:rsidRDefault="009021FA">
      <w:pPr>
        <w:widowControl w:val="0"/>
        <w:ind w:right="22"/>
        <w:jc w:val="both"/>
        <w:rPr>
          <w:sz w:val="24"/>
          <w:szCs w:val="24"/>
        </w:rPr>
      </w:pPr>
      <w:r>
        <w:rPr>
          <w:sz w:val="24"/>
          <w:szCs w:val="24"/>
        </w:rPr>
        <w:t xml:space="preserve">Marksheets will be made available </w:t>
      </w:r>
      <w:r>
        <w:rPr>
          <w:sz w:val="24"/>
          <w:szCs w:val="24"/>
        </w:rPr>
        <w:t xml:space="preserve">to competitors after the quality assurance process has been completed.  </w:t>
      </w:r>
    </w:p>
    <w:p w:rsidR="000D262F" w:rsidRDefault="000D262F">
      <w:pPr>
        <w:widowControl w:val="0"/>
        <w:ind w:right="5"/>
        <w:jc w:val="both"/>
        <w:rPr>
          <w:b/>
          <w:sz w:val="28"/>
          <w:szCs w:val="28"/>
        </w:rPr>
      </w:pPr>
    </w:p>
    <w:p w:rsidR="000D262F" w:rsidRDefault="009021FA">
      <w:pPr>
        <w:widowControl w:val="0"/>
        <w:ind w:right="5"/>
        <w:jc w:val="both"/>
        <w:rPr>
          <w:b/>
          <w:sz w:val="28"/>
          <w:szCs w:val="28"/>
        </w:rPr>
      </w:pPr>
      <w:r>
        <w:rPr>
          <w:b/>
          <w:sz w:val="28"/>
          <w:szCs w:val="28"/>
        </w:rPr>
        <w:t xml:space="preserve">Competition Lead </w:t>
      </w:r>
    </w:p>
    <w:p w:rsidR="000D262F" w:rsidRDefault="009021FA">
      <w:pPr>
        <w:widowControl w:val="0"/>
        <w:ind w:right="-6"/>
        <w:jc w:val="both"/>
        <w:rPr>
          <w:b/>
          <w:sz w:val="24"/>
          <w:szCs w:val="24"/>
        </w:rPr>
      </w:pPr>
      <w:r>
        <w:rPr>
          <w:b/>
          <w:sz w:val="24"/>
          <w:szCs w:val="24"/>
        </w:rPr>
        <w:t xml:space="preserve">Lead Contact: </w:t>
      </w:r>
    </w:p>
    <w:p w:rsidR="000D262F" w:rsidRDefault="009021FA">
      <w:pPr>
        <w:widowControl w:val="0"/>
        <w:ind w:right="-6"/>
        <w:jc w:val="both"/>
        <w:rPr>
          <w:sz w:val="24"/>
          <w:szCs w:val="24"/>
        </w:rPr>
      </w:pPr>
      <w:r>
        <w:rPr>
          <w:sz w:val="24"/>
          <w:szCs w:val="24"/>
        </w:rPr>
        <w:t>Eddie Jones</w:t>
      </w:r>
      <w:r>
        <w:rPr>
          <w:sz w:val="24"/>
          <w:szCs w:val="24"/>
        </w:rPr>
        <w:tab/>
      </w:r>
      <w:r>
        <w:rPr>
          <w:sz w:val="24"/>
          <w:szCs w:val="24"/>
        </w:rPr>
        <w:tab/>
      </w:r>
    </w:p>
    <w:p w:rsidR="000D262F" w:rsidRDefault="009021FA">
      <w:pPr>
        <w:widowControl w:val="0"/>
        <w:ind w:right="-6"/>
        <w:jc w:val="both"/>
        <w:rPr>
          <w:sz w:val="24"/>
          <w:szCs w:val="24"/>
        </w:rPr>
      </w:pPr>
      <w:r>
        <w:rPr>
          <w:sz w:val="24"/>
          <w:szCs w:val="24"/>
        </w:rPr>
        <w:t xml:space="preserve">Email address - </w:t>
      </w:r>
      <w:hyperlink r:id="rId10">
        <w:r>
          <w:rPr>
            <w:color w:val="1155CC"/>
            <w:sz w:val="24"/>
            <w:szCs w:val="24"/>
            <w:u w:val="single"/>
          </w:rPr>
          <w:t>edward.jones@nptcgroup.ac.uk</w:t>
        </w:r>
      </w:hyperlink>
    </w:p>
    <w:p w:rsidR="000D262F" w:rsidRDefault="000D262F">
      <w:pPr>
        <w:widowControl w:val="0"/>
        <w:ind w:right="5"/>
        <w:jc w:val="both"/>
        <w:rPr>
          <w:b/>
          <w:sz w:val="24"/>
          <w:szCs w:val="24"/>
        </w:rPr>
        <w:sectPr w:rsidR="000D262F">
          <w:headerReference w:type="default" r:id="rId11"/>
          <w:footerReference w:type="default" r:id="rId12"/>
          <w:headerReference w:type="first" r:id="rId13"/>
          <w:footerReference w:type="first" r:id="rId14"/>
          <w:pgSz w:w="12240" w:h="15840"/>
          <w:pgMar w:top="1133" w:right="878" w:bottom="1093" w:left="1260" w:header="0" w:footer="720" w:gutter="0"/>
          <w:pgNumType w:start="1"/>
          <w:cols w:space="720"/>
          <w:titlePg/>
        </w:sectPr>
      </w:pPr>
    </w:p>
    <w:p w:rsidR="000D262F" w:rsidRDefault="000D262F">
      <w:pPr>
        <w:widowControl w:val="0"/>
        <w:ind w:right="5"/>
        <w:rPr>
          <w:b/>
          <w:sz w:val="20"/>
          <w:szCs w:val="20"/>
        </w:rPr>
      </w:pPr>
    </w:p>
    <w:p w:rsidR="000D262F" w:rsidRDefault="009021FA">
      <w:pPr>
        <w:widowControl w:val="0"/>
        <w:ind w:right="5"/>
        <w:rPr>
          <w:b/>
          <w:sz w:val="31"/>
          <w:szCs w:val="31"/>
        </w:rPr>
      </w:pPr>
      <w:proofErr w:type="spellStart"/>
      <w:r>
        <w:rPr>
          <w:b/>
          <w:sz w:val="31"/>
          <w:szCs w:val="31"/>
        </w:rPr>
        <w:t>Briff</w:t>
      </w:r>
      <w:proofErr w:type="spellEnd"/>
      <w:r>
        <w:rPr>
          <w:b/>
          <w:sz w:val="31"/>
          <w:szCs w:val="31"/>
        </w:rPr>
        <w:t xml:space="preserve"> y </w:t>
      </w:r>
      <w:proofErr w:type="spellStart"/>
      <w:r>
        <w:rPr>
          <w:b/>
          <w:sz w:val="31"/>
          <w:szCs w:val="31"/>
        </w:rPr>
        <w:t>Gystadleuaeth</w:t>
      </w:r>
      <w:proofErr w:type="spellEnd"/>
      <w:r>
        <w:rPr>
          <w:b/>
          <w:sz w:val="31"/>
          <w:szCs w:val="31"/>
        </w:rPr>
        <w:t xml:space="preserve"> </w:t>
      </w:r>
    </w:p>
    <w:p w:rsidR="000D262F" w:rsidRDefault="000D262F">
      <w:pPr>
        <w:widowControl w:val="0"/>
        <w:ind w:right="5"/>
        <w:rPr>
          <w:b/>
          <w:sz w:val="20"/>
          <w:szCs w:val="20"/>
        </w:rPr>
      </w:pPr>
    </w:p>
    <w:p w:rsidR="000D262F" w:rsidRDefault="009021FA">
      <w:pPr>
        <w:widowControl w:val="0"/>
        <w:ind w:right="5"/>
        <w:rPr>
          <w:b/>
          <w:sz w:val="28"/>
          <w:szCs w:val="28"/>
        </w:rPr>
      </w:pPr>
      <w:proofErr w:type="spellStart"/>
      <w:r>
        <w:rPr>
          <w:b/>
          <w:sz w:val="28"/>
          <w:szCs w:val="28"/>
        </w:rPr>
        <w:t>Enw’r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0D262F" w:rsidRDefault="009021FA">
      <w:pPr>
        <w:widowControl w:val="0"/>
        <w:spacing w:before="163"/>
        <w:ind w:right="5"/>
        <w:rPr>
          <w:sz w:val="24"/>
          <w:szCs w:val="24"/>
        </w:rPr>
      </w:pPr>
      <w:r>
        <w:rPr>
          <w:sz w:val="24"/>
          <w:szCs w:val="24"/>
        </w:rPr>
        <w:t xml:space="preserve">Gwaith </w:t>
      </w:r>
      <w:proofErr w:type="spellStart"/>
      <w:r>
        <w:rPr>
          <w:sz w:val="24"/>
          <w:szCs w:val="24"/>
        </w:rPr>
        <w:t>Coed</w:t>
      </w:r>
      <w:proofErr w:type="spellEnd"/>
      <w:r>
        <w:rPr>
          <w:sz w:val="24"/>
          <w:szCs w:val="24"/>
        </w:rPr>
        <w:t xml:space="preserve"> </w:t>
      </w:r>
    </w:p>
    <w:p w:rsidR="000D262F" w:rsidRDefault="009021FA">
      <w:pPr>
        <w:widowControl w:val="0"/>
        <w:spacing w:before="211"/>
        <w:ind w:right="5"/>
        <w:rPr>
          <w:b/>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0D262F" w:rsidRDefault="009021FA">
      <w:pPr>
        <w:widowControl w:val="0"/>
        <w:ind w:right="5"/>
        <w:rPr>
          <w:sz w:val="24"/>
          <w:szCs w:val="24"/>
        </w:rPr>
      </w:pPr>
      <w:r>
        <w:rPr>
          <w:sz w:val="24"/>
          <w:szCs w:val="24"/>
        </w:rPr>
        <w:t xml:space="preserve">Mae </w:t>
      </w:r>
      <w:proofErr w:type="spellStart"/>
      <w:r>
        <w:rPr>
          <w:sz w:val="24"/>
          <w:szCs w:val="24"/>
        </w:rPr>
        <w:t>seiri</w:t>
      </w:r>
      <w:proofErr w:type="spellEnd"/>
      <w:r>
        <w:rPr>
          <w:sz w:val="24"/>
          <w:szCs w:val="24"/>
        </w:rPr>
        <w:t xml:space="preserve"> </w:t>
      </w:r>
      <w:proofErr w:type="spellStart"/>
      <w:r>
        <w:rPr>
          <w:sz w:val="24"/>
          <w:szCs w:val="24"/>
        </w:rPr>
        <w:t>coed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sgiliau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dorri</w:t>
      </w:r>
      <w:proofErr w:type="spellEnd"/>
      <w:r>
        <w:rPr>
          <w:sz w:val="24"/>
          <w:szCs w:val="24"/>
        </w:rPr>
        <w:t xml:space="preserve">, </w:t>
      </w:r>
      <w:proofErr w:type="spellStart"/>
      <w:r>
        <w:rPr>
          <w:sz w:val="24"/>
          <w:szCs w:val="24"/>
        </w:rPr>
        <w:t>gosod</w:t>
      </w:r>
      <w:proofErr w:type="spellEnd"/>
      <w:r>
        <w:rPr>
          <w:sz w:val="24"/>
          <w:szCs w:val="24"/>
        </w:rPr>
        <w:t xml:space="preserve">, ac </w:t>
      </w:r>
      <w:proofErr w:type="spellStart"/>
      <w:r>
        <w:rPr>
          <w:sz w:val="24"/>
          <w:szCs w:val="24"/>
        </w:rPr>
        <w:t>adeiladu</w:t>
      </w:r>
      <w:proofErr w:type="spellEnd"/>
      <w:r>
        <w:rPr>
          <w:sz w:val="24"/>
          <w:szCs w:val="24"/>
        </w:rPr>
        <w:t xml:space="preserve"> </w:t>
      </w:r>
      <w:proofErr w:type="spellStart"/>
      <w:r>
        <w:rPr>
          <w:sz w:val="24"/>
          <w:szCs w:val="24"/>
        </w:rPr>
        <w:t>strwythurau</w:t>
      </w:r>
      <w:proofErr w:type="spellEnd"/>
      <w:r>
        <w:rPr>
          <w:sz w:val="24"/>
          <w:szCs w:val="24"/>
        </w:rPr>
        <w:t xml:space="preserve"> a </w:t>
      </w:r>
      <w:proofErr w:type="spellStart"/>
      <w:r>
        <w:rPr>
          <w:sz w:val="24"/>
          <w:szCs w:val="24"/>
        </w:rPr>
        <w:t>ffitiadau</w:t>
      </w:r>
      <w:proofErr w:type="spellEnd"/>
      <w:r>
        <w:rPr>
          <w:sz w:val="24"/>
          <w:szCs w:val="24"/>
        </w:rPr>
        <w:t xml:space="preserve"> </w:t>
      </w:r>
      <w:proofErr w:type="spellStart"/>
      <w:r>
        <w:rPr>
          <w:sz w:val="24"/>
          <w:szCs w:val="24"/>
        </w:rPr>
        <w:t>pren</w:t>
      </w:r>
      <w:proofErr w:type="spellEnd"/>
      <w:r>
        <w:rPr>
          <w:sz w:val="24"/>
          <w:szCs w:val="24"/>
        </w:rPr>
        <w:t xml:space="preserve"> </w:t>
      </w:r>
      <w:proofErr w:type="spellStart"/>
      <w:r>
        <w:rPr>
          <w:sz w:val="24"/>
          <w:szCs w:val="24"/>
        </w:rPr>
        <w:t>fel</w:t>
      </w:r>
      <w:proofErr w:type="spellEnd"/>
      <w:r>
        <w:rPr>
          <w:sz w:val="24"/>
          <w:szCs w:val="24"/>
        </w:rPr>
        <w:t xml:space="preserve"> </w:t>
      </w:r>
      <w:proofErr w:type="spellStart"/>
      <w:r>
        <w:rPr>
          <w:sz w:val="24"/>
          <w:szCs w:val="24"/>
        </w:rPr>
        <w:t>toeau</w:t>
      </w:r>
      <w:proofErr w:type="spellEnd"/>
      <w:r>
        <w:rPr>
          <w:sz w:val="24"/>
          <w:szCs w:val="24"/>
        </w:rPr>
        <w:t xml:space="preserve">, </w:t>
      </w:r>
      <w:proofErr w:type="spellStart"/>
      <w:r>
        <w:rPr>
          <w:sz w:val="24"/>
          <w:szCs w:val="24"/>
        </w:rPr>
        <w:t>ffenestri</w:t>
      </w:r>
      <w:proofErr w:type="spellEnd"/>
      <w:r>
        <w:rPr>
          <w:sz w:val="24"/>
          <w:szCs w:val="24"/>
        </w:rPr>
        <w:t xml:space="preserve"> a </w:t>
      </w:r>
      <w:proofErr w:type="spellStart"/>
      <w:r>
        <w:rPr>
          <w:sz w:val="24"/>
          <w:szCs w:val="24"/>
        </w:rPr>
        <w:t>drysau</w:t>
      </w:r>
      <w:proofErr w:type="spellEnd"/>
      <w:r>
        <w:rPr>
          <w:sz w:val="24"/>
          <w:szCs w:val="24"/>
        </w:rPr>
        <w:t xml:space="preserve">. </w:t>
      </w:r>
    </w:p>
    <w:p w:rsidR="000D262F" w:rsidRDefault="000D262F">
      <w:pPr>
        <w:widowControl w:val="0"/>
        <w:ind w:right="5"/>
        <w:rPr>
          <w:sz w:val="24"/>
          <w:szCs w:val="24"/>
        </w:rPr>
      </w:pPr>
    </w:p>
    <w:p w:rsidR="000D262F" w:rsidRDefault="009021FA">
      <w:pPr>
        <w:widowControl w:val="0"/>
        <w:ind w:right="5"/>
        <w:rPr>
          <w:sz w:val="24"/>
          <w:szCs w:val="24"/>
        </w:rPr>
      </w:pPr>
      <w:proofErr w:type="spellStart"/>
      <w:r>
        <w:rPr>
          <w:sz w:val="24"/>
          <w:szCs w:val="24"/>
        </w:rPr>
        <w:t>Yn</w:t>
      </w:r>
      <w:proofErr w:type="spellEnd"/>
      <w:r>
        <w:rPr>
          <w:sz w:val="24"/>
          <w:szCs w:val="24"/>
        </w:rPr>
        <w:t xml:space="preserve"> y </w:t>
      </w:r>
      <w:proofErr w:type="spellStart"/>
      <w:r>
        <w:rPr>
          <w:sz w:val="24"/>
          <w:szCs w:val="24"/>
        </w:rPr>
        <w:t>gystadleuaeth</w:t>
      </w:r>
      <w:proofErr w:type="spellEnd"/>
      <w:r>
        <w:rPr>
          <w:sz w:val="24"/>
          <w:szCs w:val="24"/>
        </w:rPr>
        <w:t xml:space="preserve"> </w:t>
      </w:r>
      <w:r>
        <w:rPr>
          <w:sz w:val="24"/>
          <w:szCs w:val="24"/>
        </w:rPr>
        <w:t xml:space="preserve">hon,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gwblhau</w:t>
      </w:r>
      <w:proofErr w:type="spellEnd"/>
      <w:r>
        <w:rPr>
          <w:sz w:val="24"/>
          <w:szCs w:val="24"/>
        </w:rPr>
        <w:t xml:space="preserve"> </w:t>
      </w:r>
      <w:proofErr w:type="spellStart"/>
      <w:r>
        <w:rPr>
          <w:sz w:val="24"/>
          <w:szCs w:val="24"/>
        </w:rPr>
        <w:t>prosiect</w:t>
      </w:r>
      <w:proofErr w:type="spellEnd"/>
      <w:r>
        <w:rPr>
          <w:sz w:val="24"/>
          <w:szCs w:val="24"/>
        </w:rPr>
        <w:t xml:space="preserve"> </w:t>
      </w:r>
      <w:proofErr w:type="spellStart"/>
      <w:r>
        <w:rPr>
          <w:sz w:val="24"/>
          <w:szCs w:val="24"/>
        </w:rPr>
        <w:t>penodol</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wedi’i</w:t>
      </w:r>
      <w:proofErr w:type="spellEnd"/>
      <w:r>
        <w:rPr>
          <w:sz w:val="24"/>
          <w:szCs w:val="24"/>
        </w:rPr>
        <w:t xml:space="preserve"> </w:t>
      </w:r>
      <w:proofErr w:type="spellStart"/>
      <w:r>
        <w:rPr>
          <w:sz w:val="24"/>
          <w:szCs w:val="24"/>
        </w:rPr>
        <w:t>gynllunio</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herio</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ddilyn</w:t>
      </w:r>
      <w:proofErr w:type="spellEnd"/>
      <w:r>
        <w:rPr>
          <w:sz w:val="24"/>
          <w:szCs w:val="24"/>
        </w:rPr>
        <w:t xml:space="preserve"> </w:t>
      </w:r>
      <w:proofErr w:type="spellStart"/>
      <w:r>
        <w:rPr>
          <w:sz w:val="24"/>
          <w:szCs w:val="24"/>
        </w:rPr>
        <w:t>cyfarwyddiadau</w:t>
      </w:r>
      <w:proofErr w:type="spellEnd"/>
      <w:r>
        <w:rPr>
          <w:sz w:val="24"/>
          <w:szCs w:val="24"/>
        </w:rPr>
        <w:t xml:space="preserve"> </w:t>
      </w:r>
      <w:proofErr w:type="spellStart"/>
      <w:r>
        <w:rPr>
          <w:sz w:val="24"/>
          <w:szCs w:val="24"/>
        </w:rPr>
        <w:t>manwl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gynhyrchu</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cywir</w:t>
      </w:r>
      <w:proofErr w:type="spellEnd"/>
      <w:r>
        <w:rPr>
          <w:sz w:val="24"/>
          <w:szCs w:val="24"/>
        </w:rPr>
        <w:t xml:space="preserve"> a </w:t>
      </w:r>
      <w:proofErr w:type="spellStart"/>
      <w:r>
        <w:rPr>
          <w:sz w:val="24"/>
          <w:szCs w:val="24"/>
        </w:rPr>
        <w:t>thaclus</w:t>
      </w:r>
      <w:proofErr w:type="spellEnd"/>
      <w:r>
        <w:rPr>
          <w:sz w:val="24"/>
          <w:szCs w:val="24"/>
        </w:rPr>
        <w:t xml:space="preserve">, ac </w:t>
      </w:r>
      <w:proofErr w:type="spellStart"/>
      <w:r>
        <w:rPr>
          <w:sz w:val="24"/>
          <w:szCs w:val="24"/>
        </w:rPr>
        <w:t>i</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ddiwastraff</w:t>
      </w:r>
      <w:proofErr w:type="spellEnd"/>
      <w:r>
        <w:rPr>
          <w:sz w:val="24"/>
          <w:szCs w:val="24"/>
        </w:rPr>
        <w:t xml:space="preserve"> </w:t>
      </w:r>
      <w:proofErr w:type="spellStart"/>
      <w:r>
        <w:rPr>
          <w:sz w:val="24"/>
          <w:szCs w:val="24"/>
        </w:rPr>
        <w:t>â’u</w:t>
      </w:r>
      <w:proofErr w:type="spellEnd"/>
      <w:r>
        <w:rPr>
          <w:sz w:val="24"/>
          <w:szCs w:val="24"/>
        </w:rPr>
        <w:t xml:space="preserve"> </w:t>
      </w:r>
      <w:proofErr w:type="spellStart"/>
      <w:r>
        <w:rPr>
          <w:sz w:val="24"/>
          <w:szCs w:val="24"/>
        </w:rPr>
        <w:t>deunyddiau</w:t>
      </w:r>
      <w:proofErr w:type="spellEnd"/>
      <w:r>
        <w:rPr>
          <w:sz w:val="24"/>
          <w:szCs w:val="24"/>
        </w:rPr>
        <w:t xml:space="preserve"> o </w:t>
      </w:r>
      <w:proofErr w:type="spellStart"/>
      <w:r>
        <w:rPr>
          <w:sz w:val="24"/>
          <w:szCs w:val="24"/>
        </w:rPr>
        <w:t>fewn</w:t>
      </w:r>
      <w:proofErr w:type="spellEnd"/>
      <w:r>
        <w:rPr>
          <w:sz w:val="24"/>
          <w:szCs w:val="24"/>
        </w:rPr>
        <w:t xml:space="preserve"> </w:t>
      </w:r>
      <w:proofErr w:type="spellStart"/>
      <w:r>
        <w:rPr>
          <w:sz w:val="24"/>
          <w:szCs w:val="24"/>
        </w:rPr>
        <w:t>amserlen</w:t>
      </w:r>
      <w:proofErr w:type="spellEnd"/>
      <w:r>
        <w:rPr>
          <w:sz w:val="24"/>
          <w:szCs w:val="24"/>
        </w:rPr>
        <w:t xml:space="preserve"> </w:t>
      </w:r>
      <w:proofErr w:type="spellStart"/>
      <w:r>
        <w:rPr>
          <w:sz w:val="24"/>
          <w:szCs w:val="24"/>
        </w:rPr>
        <w:t>gaeth</w:t>
      </w:r>
      <w:proofErr w:type="spellEnd"/>
      <w:r>
        <w:rPr>
          <w:sz w:val="24"/>
          <w:szCs w:val="24"/>
        </w:rPr>
        <w:t xml:space="preserve"> – </w:t>
      </w:r>
      <w:proofErr w:type="spellStart"/>
      <w:r>
        <w:rPr>
          <w:sz w:val="24"/>
          <w:szCs w:val="24"/>
        </w:rPr>
        <w:t>sgiliau</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hanfodol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w:t>
      </w:r>
      <w:r>
        <w:rPr>
          <w:sz w:val="24"/>
          <w:szCs w:val="24"/>
        </w:rPr>
        <w:t>r</w:t>
      </w:r>
      <w:proofErr w:type="spellEnd"/>
      <w:r>
        <w:rPr>
          <w:sz w:val="24"/>
          <w:szCs w:val="24"/>
        </w:rPr>
        <w:t xml:space="preserve"> y </w:t>
      </w:r>
      <w:proofErr w:type="spellStart"/>
      <w:r>
        <w:rPr>
          <w:sz w:val="24"/>
          <w:szCs w:val="24"/>
        </w:rPr>
        <w:t>diwydiant</w:t>
      </w:r>
      <w:proofErr w:type="spellEnd"/>
      <w:r>
        <w:rPr>
          <w:sz w:val="24"/>
          <w:szCs w:val="24"/>
        </w:rPr>
        <w:t xml:space="preserve"> </w:t>
      </w:r>
      <w:proofErr w:type="spellStart"/>
      <w:r>
        <w:rPr>
          <w:sz w:val="24"/>
          <w:szCs w:val="24"/>
        </w:rPr>
        <w:t>adeiladu</w:t>
      </w:r>
      <w:proofErr w:type="spellEnd"/>
      <w:r>
        <w:rPr>
          <w:sz w:val="24"/>
          <w:szCs w:val="24"/>
        </w:rPr>
        <w:t xml:space="preserve"> </w:t>
      </w:r>
      <w:proofErr w:type="spellStart"/>
      <w:r>
        <w:rPr>
          <w:sz w:val="24"/>
          <w:szCs w:val="24"/>
        </w:rPr>
        <w:t>heddiw</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farcio</w:t>
      </w:r>
      <w:proofErr w:type="spellEnd"/>
      <w:r>
        <w:rPr>
          <w:sz w:val="24"/>
          <w:szCs w:val="24"/>
        </w:rPr>
        <w:t xml:space="preserve"> </w:t>
      </w:r>
      <w:proofErr w:type="spellStart"/>
      <w:r>
        <w:rPr>
          <w:sz w:val="24"/>
          <w:szCs w:val="24"/>
        </w:rPr>
        <w:t>ar</w:t>
      </w:r>
      <w:proofErr w:type="spellEnd"/>
      <w:r>
        <w:rPr>
          <w:sz w:val="24"/>
          <w:szCs w:val="24"/>
        </w:rPr>
        <w:t xml:space="preserve"> Iechyd a </w:t>
      </w:r>
      <w:proofErr w:type="spellStart"/>
      <w:r>
        <w:rPr>
          <w:sz w:val="24"/>
          <w:szCs w:val="24"/>
        </w:rPr>
        <w:t>Diogelwch</w:t>
      </w:r>
      <w:proofErr w:type="spellEnd"/>
      <w:r>
        <w:rPr>
          <w:sz w:val="24"/>
          <w:szCs w:val="24"/>
        </w:rPr>
        <w:t>.</w:t>
      </w:r>
    </w:p>
    <w:p w:rsidR="000D262F" w:rsidRDefault="009021FA">
      <w:pPr>
        <w:widowControl w:val="0"/>
        <w:spacing w:before="206"/>
        <w:ind w:right="5"/>
        <w:rPr>
          <w:b/>
          <w:sz w:val="28"/>
          <w:szCs w:val="28"/>
        </w:rPr>
      </w:pPr>
      <w:proofErr w:type="spellStart"/>
      <w:r>
        <w:rPr>
          <w:b/>
          <w:sz w:val="28"/>
          <w:szCs w:val="28"/>
        </w:rPr>
        <w:t>Gofynion</w:t>
      </w:r>
      <w:proofErr w:type="spellEnd"/>
      <w:r>
        <w:rPr>
          <w:b/>
          <w:sz w:val="28"/>
          <w:szCs w:val="28"/>
        </w:rPr>
        <w:t xml:space="preserve"> </w:t>
      </w:r>
      <w:proofErr w:type="spellStart"/>
      <w:r>
        <w:rPr>
          <w:b/>
          <w:sz w:val="28"/>
          <w:szCs w:val="28"/>
        </w:rPr>
        <w:t>Mynediad</w:t>
      </w:r>
      <w:proofErr w:type="spellEnd"/>
    </w:p>
    <w:p w:rsidR="000D262F" w:rsidRDefault="009021FA">
      <w:pPr>
        <w:widowControl w:val="0"/>
        <w:ind w:right="5"/>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diwydiant</w:t>
      </w:r>
      <w:proofErr w:type="spellEnd"/>
      <w:r>
        <w:rPr>
          <w:sz w:val="24"/>
          <w:szCs w:val="24"/>
        </w:rPr>
        <w:t xml:space="preserve"> </w:t>
      </w:r>
      <w:proofErr w:type="spellStart"/>
      <w:r>
        <w:rPr>
          <w:sz w:val="24"/>
          <w:szCs w:val="24"/>
        </w:rPr>
        <w:t>adeiladu</w:t>
      </w:r>
      <w:proofErr w:type="spellEnd"/>
      <w:r>
        <w:rPr>
          <w:sz w:val="24"/>
          <w:szCs w:val="24"/>
        </w:rPr>
        <w:t xml:space="preserve"> ac </w:t>
      </w:r>
      <w:proofErr w:type="spellStart"/>
      <w:r>
        <w:rPr>
          <w:sz w:val="24"/>
          <w:szCs w:val="24"/>
        </w:rPr>
        <w:t>sy’n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gymhwyster</w:t>
      </w:r>
      <w:proofErr w:type="spellEnd"/>
      <w:r>
        <w:rPr>
          <w:sz w:val="24"/>
          <w:szCs w:val="24"/>
        </w:rPr>
        <w:t xml:space="preserve"> </w:t>
      </w:r>
      <w:proofErr w:type="spellStart"/>
      <w:r>
        <w:rPr>
          <w:sz w:val="24"/>
          <w:szCs w:val="24"/>
        </w:rPr>
        <w:t>Lefel</w:t>
      </w:r>
      <w:proofErr w:type="spellEnd"/>
      <w:r>
        <w:rPr>
          <w:sz w:val="24"/>
          <w:szCs w:val="24"/>
        </w:rPr>
        <w:t xml:space="preserve"> 2, ac </w:t>
      </w:r>
      <w:proofErr w:type="spellStart"/>
      <w:r>
        <w:rPr>
          <w:sz w:val="24"/>
          <w:szCs w:val="24"/>
        </w:rPr>
        <w:t>ar</w:t>
      </w:r>
      <w:proofErr w:type="spellEnd"/>
      <w:r>
        <w:rPr>
          <w:sz w:val="24"/>
          <w:szCs w:val="24"/>
        </w:rPr>
        <w:t xml:space="preserve"> </w:t>
      </w:r>
      <w:proofErr w:type="spellStart"/>
      <w:r>
        <w:rPr>
          <w:sz w:val="24"/>
          <w:szCs w:val="24"/>
        </w:rPr>
        <w:t>gy</w:t>
      </w:r>
      <w:r>
        <w:rPr>
          <w:sz w:val="24"/>
          <w:szCs w:val="24"/>
        </w:rPr>
        <w:t>fer</w:t>
      </w:r>
      <w:proofErr w:type="spellEnd"/>
      <w:r>
        <w:rPr>
          <w:sz w:val="24"/>
          <w:szCs w:val="24"/>
        </w:rPr>
        <w:t xml:space="preserve"> </w:t>
      </w:r>
      <w:proofErr w:type="spellStart"/>
      <w:r>
        <w:rPr>
          <w:sz w:val="24"/>
          <w:szCs w:val="24"/>
        </w:rPr>
        <w:t>dysgwyr</w:t>
      </w:r>
      <w:proofErr w:type="spellEnd"/>
      <w:r>
        <w:rPr>
          <w:sz w:val="24"/>
          <w:szCs w:val="24"/>
        </w:rPr>
        <w:t xml:space="preserve"> </w:t>
      </w:r>
      <w:proofErr w:type="spellStart"/>
      <w:r>
        <w:rPr>
          <w:sz w:val="24"/>
          <w:szCs w:val="24"/>
        </w:rPr>
        <w:t>blwyddyn</w:t>
      </w:r>
      <w:proofErr w:type="spellEnd"/>
      <w:r>
        <w:rPr>
          <w:sz w:val="24"/>
          <w:szCs w:val="24"/>
        </w:rPr>
        <w:t xml:space="preserve"> </w:t>
      </w:r>
      <w:proofErr w:type="spellStart"/>
      <w:r>
        <w:rPr>
          <w:sz w:val="24"/>
          <w:szCs w:val="24"/>
        </w:rPr>
        <w:t>gyntaf</w:t>
      </w:r>
      <w:proofErr w:type="spellEnd"/>
      <w:r>
        <w:rPr>
          <w:sz w:val="24"/>
          <w:szCs w:val="24"/>
        </w:rPr>
        <w:t xml:space="preserve"> </w:t>
      </w:r>
      <w:proofErr w:type="spellStart"/>
      <w:r>
        <w:rPr>
          <w:sz w:val="24"/>
          <w:szCs w:val="24"/>
        </w:rPr>
        <w:t>galluog</w:t>
      </w:r>
      <w:proofErr w:type="spellEnd"/>
      <w:r>
        <w:rPr>
          <w:sz w:val="24"/>
          <w:szCs w:val="24"/>
        </w:rPr>
        <w:t xml:space="preserve"> a </w:t>
      </w:r>
      <w:proofErr w:type="spellStart"/>
      <w:r>
        <w:rPr>
          <w:sz w:val="24"/>
          <w:szCs w:val="24"/>
        </w:rPr>
        <w:t>thalentog</w:t>
      </w:r>
      <w:proofErr w:type="spellEnd"/>
      <w:r>
        <w:rPr>
          <w:sz w:val="24"/>
          <w:szCs w:val="24"/>
        </w:rPr>
        <w:t>.</w:t>
      </w:r>
    </w:p>
    <w:p w:rsidR="000D262F" w:rsidRDefault="009021FA">
      <w:pPr>
        <w:widowControl w:val="0"/>
        <w:pBdr>
          <w:bottom w:val="none" w:sz="0" w:space="22" w:color="000000"/>
        </w:pBdr>
        <w:rPr>
          <w:b/>
          <w:sz w:val="20"/>
          <w:szCs w:val="20"/>
        </w:rPr>
      </w:pP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angenrheidiol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gwblhau'r</w:t>
      </w:r>
      <w:proofErr w:type="spellEnd"/>
      <w:r>
        <w:rPr>
          <w:sz w:val="24"/>
          <w:szCs w:val="24"/>
        </w:rPr>
        <w:t xml:space="preserve"> </w:t>
      </w:r>
      <w:proofErr w:type="spellStart"/>
      <w:r>
        <w:rPr>
          <w:sz w:val="24"/>
          <w:szCs w:val="24"/>
        </w:rPr>
        <w:t>dasg</w:t>
      </w:r>
      <w:proofErr w:type="spellEnd"/>
      <w:r>
        <w:rPr>
          <w:sz w:val="24"/>
          <w:szCs w:val="24"/>
        </w:rPr>
        <w:t>.</w:t>
      </w:r>
    </w:p>
    <w:p w:rsidR="000D262F" w:rsidRDefault="009021FA">
      <w:pPr>
        <w:widowControl w:val="0"/>
        <w:ind w:right="5"/>
        <w:rPr>
          <w:b/>
          <w:sz w:val="28"/>
          <w:szCs w:val="28"/>
        </w:rPr>
      </w:pPr>
      <w:proofErr w:type="spellStart"/>
      <w:r>
        <w:rPr>
          <w:b/>
          <w:sz w:val="28"/>
          <w:szCs w:val="28"/>
        </w:rPr>
        <w:t>Cyfyngiadau</w:t>
      </w:r>
      <w:proofErr w:type="spellEnd"/>
      <w:r>
        <w:rPr>
          <w:b/>
          <w:sz w:val="28"/>
          <w:szCs w:val="28"/>
        </w:rPr>
        <w:t xml:space="preserve"> </w:t>
      </w:r>
      <w:proofErr w:type="spellStart"/>
      <w:r>
        <w:rPr>
          <w:b/>
          <w:sz w:val="28"/>
          <w:szCs w:val="28"/>
        </w:rPr>
        <w:t>capasiti</w:t>
      </w:r>
      <w:proofErr w:type="spellEnd"/>
      <w:r>
        <w:rPr>
          <w:b/>
          <w:sz w:val="28"/>
          <w:szCs w:val="28"/>
        </w:rPr>
        <w:t xml:space="preserve"> </w:t>
      </w:r>
      <w:proofErr w:type="spellStart"/>
      <w:r>
        <w:rPr>
          <w:b/>
          <w:sz w:val="28"/>
          <w:szCs w:val="28"/>
        </w:rPr>
        <w:t>mynediad</w:t>
      </w:r>
      <w:proofErr w:type="spellEnd"/>
      <w:r>
        <w:rPr>
          <w:b/>
          <w:sz w:val="28"/>
          <w:szCs w:val="28"/>
        </w:rPr>
        <w:t xml:space="preserve"> </w:t>
      </w:r>
      <w:proofErr w:type="spellStart"/>
      <w:r>
        <w:rPr>
          <w:b/>
          <w:sz w:val="28"/>
          <w:szCs w:val="28"/>
        </w:rPr>
        <w:t>yn</w:t>
      </w:r>
      <w:proofErr w:type="spellEnd"/>
      <w:r>
        <w:rPr>
          <w:b/>
          <w:sz w:val="28"/>
          <w:szCs w:val="28"/>
        </w:rPr>
        <w:t xml:space="preserve"> </w:t>
      </w:r>
      <w:proofErr w:type="spellStart"/>
      <w:r>
        <w:rPr>
          <w:b/>
          <w:sz w:val="28"/>
          <w:szCs w:val="28"/>
        </w:rPr>
        <w:t>ôl</w:t>
      </w:r>
      <w:proofErr w:type="spellEnd"/>
      <w:r>
        <w:rPr>
          <w:b/>
          <w:sz w:val="28"/>
          <w:szCs w:val="28"/>
        </w:rPr>
        <w:t xml:space="preserve"> </w:t>
      </w:r>
      <w:proofErr w:type="spellStart"/>
      <w:r>
        <w:rPr>
          <w:b/>
          <w:sz w:val="28"/>
          <w:szCs w:val="28"/>
        </w:rPr>
        <w:t>sefydliad</w:t>
      </w:r>
      <w:proofErr w:type="spellEnd"/>
      <w:r>
        <w:rPr>
          <w:b/>
          <w:sz w:val="28"/>
          <w:szCs w:val="28"/>
        </w:rPr>
        <w:t xml:space="preserve"> </w:t>
      </w:r>
    </w:p>
    <w:p w:rsidR="000D262F" w:rsidRDefault="009021FA">
      <w:pPr>
        <w:widowControl w:val="0"/>
        <w:ind w:right="5"/>
        <w:rPr>
          <w:sz w:val="24"/>
          <w:szCs w:val="24"/>
        </w:rPr>
      </w:pPr>
      <w:proofErr w:type="spellStart"/>
      <w:r>
        <w:rPr>
          <w:sz w:val="24"/>
          <w:szCs w:val="24"/>
        </w:rPr>
        <w:t>Uchafswm</w:t>
      </w:r>
      <w:proofErr w:type="spellEnd"/>
      <w:r>
        <w:rPr>
          <w:sz w:val="24"/>
          <w:szCs w:val="24"/>
        </w:rPr>
        <w:t xml:space="preserve"> o 3 o bob </w:t>
      </w:r>
      <w:proofErr w:type="spellStart"/>
      <w:r>
        <w:rPr>
          <w:sz w:val="24"/>
          <w:szCs w:val="24"/>
        </w:rPr>
        <w:t>lleoliad</w:t>
      </w:r>
      <w:proofErr w:type="spellEnd"/>
      <w:r>
        <w:rPr>
          <w:sz w:val="24"/>
          <w:szCs w:val="24"/>
        </w:rPr>
        <w:t xml:space="preserve">. </w:t>
      </w:r>
    </w:p>
    <w:p w:rsidR="000D262F" w:rsidRDefault="009021FA">
      <w:pPr>
        <w:rPr>
          <w:sz w:val="24"/>
          <w:szCs w:val="24"/>
        </w:rPr>
      </w:pPr>
      <w:proofErr w:type="spellStart"/>
      <w:r>
        <w:rPr>
          <w:sz w:val="24"/>
          <w:szCs w:val="24"/>
        </w:rPr>
        <w:t>Dyma'r</w:t>
      </w:r>
      <w:proofErr w:type="spellEnd"/>
      <w:r>
        <w:rPr>
          <w:sz w:val="24"/>
          <w:szCs w:val="24"/>
        </w:rPr>
        <w:t xml:space="preserve"> </w:t>
      </w:r>
      <w:proofErr w:type="spellStart"/>
      <w:r>
        <w:rPr>
          <w:sz w:val="24"/>
          <w:szCs w:val="24"/>
        </w:rPr>
        <w:t>nifer</w:t>
      </w:r>
      <w:proofErr w:type="spellEnd"/>
      <w:r>
        <w:rPr>
          <w:sz w:val="24"/>
          <w:szCs w:val="24"/>
        </w:rPr>
        <w:t xml:space="preserve"> </w:t>
      </w:r>
      <w:proofErr w:type="spellStart"/>
      <w:r>
        <w:rPr>
          <w:sz w:val="24"/>
          <w:szCs w:val="24"/>
        </w:rPr>
        <w:t>mwyaf</w:t>
      </w:r>
      <w:proofErr w:type="spellEnd"/>
      <w:r>
        <w:rPr>
          <w:sz w:val="24"/>
          <w:szCs w:val="24"/>
        </w:rPr>
        <w:t xml:space="preserve"> o </w:t>
      </w:r>
      <w:proofErr w:type="spellStart"/>
      <w:r>
        <w:rPr>
          <w:sz w:val="24"/>
          <w:szCs w:val="24"/>
        </w:rPr>
        <w:t>gystadleuwyr</w:t>
      </w:r>
      <w:proofErr w:type="spellEnd"/>
      <w:r>
        <w:rPr>
          <w:sz w:val="24"/>
          <w:szCs w:val="24"/>
        </w:rPr>
        <w:t xml:space="preserve"> a </w:t>
      </w:r>
      <w:proofErr w:type="spellStart"/>
      <w:r>
        <w:rPr>
          <w:sz w:val="24"/>
          <w:szCs w:val="24"/>
        </w:rPr>
        <w:t>ganiateir</w:t>
      </w:r>
      <w:proofErr w:type="spellEnd"/>
      <w:r>
        <w:rPr>
          <w:sz w:val="24"/>
          <w:szCs w:val="24"/>
        </w:rPr>
        <w:t xml:space="preserve"> o bob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 </w:t>
      </w:r>
    </w:p>
    <w:p w:rsidR="000D262F" w:rsidRDefault="009021FA">
      <w:pPr>
        <w:rPr>
          <w:sz w:val="24"/>
          <w:szCs w:val="24"/>
        </w:rPr>
      </w:pPr>
      <w:proofErr w:type="spellStart"/>
      <w:r>
        <w:rPr>
          <w:sz w:val="24"/>
          <w:szCs w:val="24"/>
        </w:rPr>
        <w:t>Penderfynir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lleoliad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gyflogwr</w:t>
      </w:r>
      <w:proofErr w:type="spellEnd"/>
      <w:r>
        <w:rPr>
          <w:sz w:val="24"/>
          <w:szCs w:val="24"/>
        </w:rPr>
        <w:t>/</w:t>
      </w:r>
      <w:proofErr w:type="spellStart"/>
      <w:r>
        <w:rPr>
          <w:sz w:val="24"/>
          <w:szCs w:val="24"/>
        </w:rPr>
        <w:t>darparwr</w:t>
      </w:r>
      <w:proofErr w:type="spellEnd"/>
      <w:r>
        <w:rPr>
          <w:sz w:val="24"/>
          <w:szCs w:val="24"/>
        </w:rPr>
        <w:t xml:space="preserve"> </w:t>
      </w:r>
      <w:proofErr w:type="spellStart"/>
      <w:r>
        <w:rPr>
          <w:sz w:val="24"/>
          <w:szCs w:val="24"/>
        </w:rPr>
        <w:t>hyfforddiant</w:t>
      </w:r>
      <w:proofErr w:type="spellEnd"/>
      <w:r>
        <w:rPr>
          <w:sz w:val="24"/>
          <w:szCs w:val="24"/>
        </w:rPr>
        <w:t xml:space="preserve"> y </w:t>
      </w:r>
      <w:proofErr w:type="spellStart"/>
      <w:r>
        <w:rPr>
          <w:sz w:val="24"/>
          <w:szCs w:val="24"/>
        </w:rPr>
        <w:t>cystadleuwyr</w:t>
      </w:r>
      <w:proofErr w:type="spellEnd"/>
      <w:r>
        <w:rPr>
          <w:sz w:val="24"/>
          <w:szCs w:val="24"/>
        </w:rPr>
        <w:t>. Mae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y </w:t>
      </w:r>
      <w:proofErr w:type="spellStart"/>
      <w:r>
        <w:rPr>
          <w:sz w:val="24"/>
          <w:szCs w:val="24"/>
        </w:rPr>
        <w:t>safle</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w:t>
      </w:r>
      <w:proofErr w:type="spellStart"/>
      <w:r>
        <w:rPr>
          <w:sz w:val="24"/>
          <w:szCs w:val="24"/>
        </w:rPr>
        <w:t>cael</w:t>
      </w:r>
      <w:proofErr w:type="spellEnd"/>
      <w:r>
        <w:rPr>
          <w:sz w:val="24"/>
          <w:szCs w:val="24"/>
        </w:rPr>
        <w:t xml:space="preserve"> </w:t>
      </w:r>
      <w:proofErr w:type="spellStart"/>
      <w:r>
        <w:rPr>
          <w:sz w:val="24"/>
          <w:szCs w:val="24"/>
        </w:rPr>
        <w:t>e</w:t>
      </w:r>
      <w:r>
        <w:rPr>
          <w:sz w:val="24"/>
          <w:szCs w:val="24"/>
        </w:rPr>
        <w:t>u</w:t>
      </w:r>
      <w:proofErr w:type="spellEnd"/>
      <w:r>
        <w:rPr>
          <w:sz w:val="24"/>
          <w:szCs w:val="24"/>
        </w:rPr>
        <w:t xml:space="preserve"> </w:t>
      </w:r>
      <w:proofErr w:type="spellStart"/>
      <w:r>
        <w:rPr>
          <w:sz w:val="24"/>
          <w:szCs w:val="24"/>
        </w:rPr>
        <w:t>cyflogi</w:t>
      </w:r>
      <w:proofErr w:type="spellEnd"/>
      <w:r>
        <w:rPr>
          <w:sz w:val="24"/>
          <w:szCs w:val="24"/>
        </w:rPr>
        <w:t xml:space="preserve">. Am </w:t>
      </w:r>
      <w:proofErr w:type="spellStart"/>
      <w:r>
        <w:rPr>
          <w:sz w:val="24"/>
          <w:szCs w:val="24"/>
        </w:rPr>
        <w:t>ragor</w:t>
      </w:r>
      <w:proofErr w:type="spellEnd"/>
      <w:r>
        <w:rPr>
          <w:sz w:val="24"/>
          <w:szCs w:val="24"/>
        </w:rPr>
        <w:t xml:space="preserve"> o </w:t>
      </w:r>
      <w:proofErr w:type="spellStart"/>
      <w:r>
        <w:rPr>
          <w:sz w:val="24"/>
          <w:szCs w:val="24"/>
        </w:rPr>
        <w:t>wybodaeth</w:t>
      </w:r>
      <w:proofErr w:type="spellEnd"/>
      <w:r>
        <w:rPr>
          <w:sz w:val="24"/>
          <w:szCs w:val="24"/>
        </w:rPr>
        <w:t xml:space="preserve"> am y </w:t>
      </w:r>
      <w:proofErr w:type="spellStart"/>
      <w:r>
        <w:rPr>
          <w:sz w:val="24"/>
          <w:szCs w:val="24"/>
        </w:rPr>
        <w:t>cyfyngiadau</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rPr>
          <w:sz w:val="24"/>
          <w:szCs w:val="24"/>
        </w:rPr>
        <w:t xml:space="preserve"> </w:t>
      </w:r>
      <w:hyperlink r:id="rId15">
        <w:proofErr w:type="spellStart"/>
        <w:r>
          <w:rPr>
            <w:color w:val="1155CC"/>
            <w:sz w:val="24"/>
            <w:szCs w:val="24"/>
          </w:rPr>
          <w:t>y</w:t>
        </w:r>
      </w:hyperlink>
      <w:hyperlink r:id="rId16">
        <w:r>
          <w:rPr>
            <w:color w:val="1155CC"/>
            <w:sz w:val="24"/>
            <w:szCs w:val="24"/>
            <w:u w:val="single"/>
          </w:rPr>
          <w:t>ma</w:t>
        </w:r>
        <w:proofErr w:type="spellEnd"/>
        <w:r>
          <w:rPr>
            <w:color w:val="1155CC"/>
            <w:sz w:val="24"/>
            <w:szCs w:val="24"/>
            <w:u w:val="single"/>
          </w:rPr>
          <w:t xml:space="preserve"> </w:t>
        </w:r>
      </w:hyperlink>
    </w:p>
    <w:p w:rsidR="000D262F" w:rsidRDefault="000D262F">
      <w:pPr>
        <w:widowControl w:val="0"/>
        <w:ind w:right="-6"/>
        <w:rPr>
          <w:sz w:val="24"/>
          <w:szCs w:val="24"/>
        </w:rPr>
      </w:pPr>
    </w:p>
    <w:p w:rsidR="000D262F" w:rsidRDefault="009021FA">
      <w:pPr>
        <w:widowControl w:val="0"/>
        <w:ind w:right="-6"/>
        <w:rPr>
          <w:b/>
          <w:sz w:val="24"/>
          <w:szCs w:val="24"/>
        </w:rPr>
      </w:pPr>
      <w:proofErr w:type="spellStart"/>
      <w:r>
        <w:rPr>
          <w:b/>
          <w:sz w:val="24"/>
          <w:szCs w:val="24"/>
        </w:rPr>
        <w:t>Hyd</w:t>
      </w:r>
      <w:proofErr w:type="spellEnd"/>
      <w:r>
        <w:rPr>
          <w:b/>
          <w:sz w:val="24"/>
          <w:szCs w:val="24"/>
        </w:rPr>
        <w:t xml:space="preserve"> y </w:t>
      </w:r>
      <w:proofErr w:type="spellStart"/>
      <w:r>
        <w:rPr>
          <w:b/>
          <w:sz w:val="24"/>
          <w:szCs w:val="24"/>
        </w:rPr>
        <w:t>dasg</w:t>
      </w:r>
      <w:proofErr w:type="spellEnd"/>
    </w:p>
    <w:p w:rsidR="000D262F" w:rsidRDefault="009021FA">
      <w:pPr>
        <w:widowControl w:val="0"/>
        <w:ind w:right="-6"/>
        <w:rPr>
          <w:sz w:val="24"/>
          <w:szCs w:val="24"/>
        </w:rPr>
      </w:pPr>
      <w:r>
        <w:rPr>
          <w:sz w:val="24"/>
          <w:szCs w:val="24"/>
        </w:rPr>
        <w:t xml:space="preserve">5 </w:t>
      </w:r>
      <w:proofErr w:type="spellStart"/>
      <w:r>
        <w:rPr>
          <w:sz w:val="24"/>
          <w:szCs w:val="24"/>
        </w:rPr>
        <w:t>awr</w:t>
      </w:r>
      <w:proofErr w:type="spellEnd"/>
    </w:p>
    <w:p w:rsidR="000D262F" w:rsidRDefault="000D262F">
      <w:pPr>
        <w:widowControl w:val="0"/>
        <w:ind w:right="-6"/>
        <w:rPr>
          <w:b/>
          <w:sz w:val="24"/>
          <w:szCs w:val="24"/>
        </w:rPr>
      </w:pPr>
    </w:p>
    <w:p w:rsidR="000D262F" w:rsidRDefault="0086397E">
      <w:pPr>
        <w:widowControl w:val="0"/>
        <w:ind w:right="-6"/>
        <w:rPr>
          <w:b/>
          <w:sz w:val="28"/>
          <w:szCs w:val="28"/>
        </w:rPr>
      </w:pPr>
      <w:r>
        <w:rPr>
          <w:noProof/>
        </w:rPr>
        <w:drawing>
          <wp:anchor distT="114300" distB="114300" distL="114300" distR="114300" simplePos="0" relativeHeight="251659264" behindDoc="0" locked="0" layoutInCell="1" hidden="0" allowOverlap="1">
            <wp:simplePos x="0" y="0"/>
            <wp:positionH relativeFrom="margin">
              <wp:posOffset>4826000</wp:posOffset>
            </wp:positionH>
            <wp:positionV relativeFrom="page">
              <wp:posOffset>8420100</wp:posOffset>
            </wp:positionV>
            <wp:extent cx="1621790" cy="1199515"/>
            <wp:effectExtent l="0" t="0" r="0" b="635"/>
            <wp:wrapSquare wrapText="bothSides" distT="114300" distB="114300" distL="114300" distR="114300"/>
            <wp:docPr id="2"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proofErr w:type="spellStart"/>
      <w:r w:rsidR="009021FA">
        <w:rPr>
          <w:b/>
          <w:sz w:val="28"/>
          <w:szCs w:val="28"/>
        </w:rPr>
        <w:t>Briff</w:t>
      </w:r>
      <w:proofErr w:type="spellEnd"/>
      <w:r w:rsidR="009021FA">
        <w:rPr>
          <w:b/>
          <w:sz w:val="28"/>
          <w:szCs w:val="28"/>
        </w:rPr>
        <w:t xml:space="preserve"> </w:t>
      </w:r>
    </w:p>
    <w:p w:rsidR="000D262F" w:rsidRDefault="009021FA">
      <w:pPr>
        <w:widowControl w:val="0"/>
        <w:ind w:right="-6"/>
        <w:rPr>
          <w:sz w:val="24"/>
          <w:szCs w:val="24"/>
        </w:rPr>
      </w:pP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derbyn</w:t>
      </w:r>
      <w:proofErr w:type="spellEnd"/>
      <w:r>
        <w:rPr>
          <w:sz w:val="24"/>
          <w:szCs w:val="24"/>
        </w:rPr>
        <w:t xml:space="preserve"> </w:t>
      </w:r>
      <w:proofErr w:type="spellStart"/>
      <w:r>
        <w:rPr>
          <w:sz w:val="24"/>
          <w:szCs w:val="24"/>
        </w:rPr>
        <w:t>darlun</w:t>
      </w:r>
      <w:proofErr w:type="spellEnd"/>
      <w:r>
        <w:rPr>
          <w:sz w:val="24"/>
          <w:szCs w:val="24"/>
        </w:rPr>
        <w:t xml:space="preserve">, a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iddynt</w:t>
      </w:r>
      <w:proofErr w:type="spellEnd"/>
      <w:r>
        <w:rPr>
          <w:sz w:val="24"/>
          <w:szCs w:val="24"/>
        </w:rPr>
        <w:t xml:space="preserve"> </w:t>
      </w:r>
      <w:proofErr w:type="spellStart"/>
      <w:r>
        <w:rPr>
          <w:sz w:val="24"/>
          <w:szCs w:val="24"/>
        </w:rPr>
        <w:t>gwblhau</w:t>
      </w:r>
      <w:proofErr w:type="spellEnd"/>
      <w:r>
        <w:rPr>
          <w:sz w:val="24"/>
          <w:szCs w:val="24"/>
        </w:rPr>
        <w:t xml:space="preserve"> </w:t>
      </w:r>
      <w:proofErr w:type="spellStart"/>
      <w:r>
        <w:rPr>
          <w:sz w:val="24"/>
          <w:szCs w:val="24"/>
        </w:rPr>
        <w:t>tasg</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coed</w:t>
      </w:r>
      <w:proofErr w:type="spellEnd"/>
      <w:r>
        <w:rPr>
          <w:sz w:val="24"/>
          <w:szCs w:val="24"/>
        </w:rPr>
        <w:t xml:space="preserve"> a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herio</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ddilyn</w:t>
      </w:r>
      <w:proofErr w:type="spellEnd"/>
      <w:r>
        <w:rPr>
          <w:sz w:val="24"/>
          <w:szCs w:val="24"/>
        </w:rPr>
        <w:t xml:space="preserve"> </w:t>
      </w:r>
      <w:proofErr w:type="spellStart"/>
      <w:r>
        <w:rPr>
          <w:sz w:val="24"/>
          <w:szCs w:val="24"/>
        </w:rPr>
        <w:t>cyfarwyddiadau</w:t>
      </w:r>
      <w:proofErr w:type="spellEnd"/>
      <w:r>
        <w:rPr>
          <w:sz w:val="24"/>
          <w:szCs w:val="24"/>
        </w:rPr>
        <w:t xml:space="preserve"> </w:t>
      </w:r>
      <w:proofErr w:type="spellStart"/>
      <w:r>
        <w:rPr>
          <w:sz w:val="24"/>
          <w:szCs w:val="24"/>
        </w:rPr>
        <w:t>manwl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gynhyrchu</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cywir</w:t>
      </w:r>
      <w:proofErr w:type="spellEnd"/>
      <w:r>
        <w:rPr>
          <w:sz w:val="24"/>
          <w:szCs w:val="24"/>
        </w:rPr>
        <w:t xml:space="preserve"> a </w:t>
      </w:r>
      <w:proofErr w:type="spellStart"/>
      <w:r>
        <w:rPr>
          <w:sz w:val="24"/>
          <w:szCs w:val="24"/>
        </w:rPr>
        <w:t>thaclus</w:t>
      </w:r>
      <w:proofErr w:type="spellEnd"/>
      <w:r>
        <w:rPr>
          <w:sz w:val="24"/>
          <w:szCs w:val="24"/>
        </w:rPr>
        <w:t xml:space="preserve">, ac </w:t>
      </w:r>
      <w:proofErr w:type="spellStart"/>
      <w:r>
        <w:rPr>
          <w:sz w:val="24"/>
          <w:szCs w:val="24"/>
        </w:rPr>
        <w:t>i</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ddiwastraff</w:t>
      </w:r>
      <w:proofErr w:type="spellEnd"/>
      <w:r>
        <w:rPr>
          <w:sz w:val="24"/>
          <w:szCs w:val="24"/>
        </w:rPr>
        <w:t xml:space="preserve"> </w:t>
      </w:r>
      <w:proofErr w:type="spellStart"/>
      <w:r>
        <w:rPr>
          <w:sz w:val="24"/>
          <w:szCs w:val="24"/>
        </w:rPr>
        <w:t>â’u</w:t>
      </w:r>
      <w:proofErr w:type="spellEnd"/>
      <w:r>
        <w:rPr>
          <w:sz w:val="24"/>
          <w:szCs w:val="24"/>
        </w:rPr>
        <w:t xml:space="preserve"> </w:t>
      </w:r>
      <w:proofErr w:type="spellStart"/>
      <w:r>
        <w:rPr>
          <w:sz w:val="24"/>
          <w:szCs w:val="24"/>
        </w:rPr>
        <w:t>deunyddiau</w:t>
      </w:r>
      <w:proofErr w:type="spellEnd"/>
      <w:r>
        <w:rPr>
          <w:sz w:val="24"/>
          <w:szCs w:val="24"/>
        </w:rPr>
        <w:t xml:space="preserve"> o </w:t>
      </w:r>
      <w:proofErr w:type="spellStart"/>
      <w:r>
        <w:rPr>
          <w:sz w:val="24"/>
          <w:szCs w:val="24"/>
        </w:rPr>
        <w:t>fewn</w:t>
      </w:r>
      <w:proofErr w:type="spellEnd"/>
      <w:r>
        <w:rPr>
          <w:sz w:val="24"/>
          <w:szCs w:val="24"/>
        </w:rPr>
        <w:t xml:space="preserve"> </w:t>
      </w:r>
      <w:proofErr w:type="spellStart"/>
      <w:r>
        <w:rPr>
          <w:sz w:val="24"/>
          <w:szCs w:val="24"/>
        </w:rPr>
        <w:t>amserlen</w:t>
      </w:r>
      <w:proofErr w:type="spellEnd"/>
      <w:r>
        <w:rPr>
          <w:sz w:val="24"/>
          <w:szCs w:val="24"/>
        </w:rPr>
        <w:t xml:space="preserve"> </w:t>
      </w:r>
      <w:proofErr w:type="spellStart"/>
      <w:r>
        <w:rPr>
          <w:sz w:val="24"/>
          <w:szCs w:val="24"/>
        </w:rPr>
        <w:t>gaeth</w:t>
      </w:r>
      <w:proofErr w:type="spellEnd"/>
      <w:r>
        <w:rPr>
          <w:sz w:val="24"/>
          <w:szCs w:val="24"/>
        </w:rPr>
        <w:t xml:space="preserve"> a </w:t>
      </w:r>
      <w:proofErr w:type="spellStart"/>
      <w:r>
        <w:rPr>
          <w:sz w:val="24"/>
          <w:szCs w:val="24"/>
        </w:rPr>
        <w:t>chan</w:t>
      </w:r>
      <w:proofErr w:type="spellEnd"/>
      <w:r>
        <w:rPr>
          <w:sz w:val="24"/>
          <w:szCs w:val="24"/>
        </w:rPr>
        <w:t xml:space="preserve"> </w:t>
      </w:r>
      <w:proofErr w:type="spellStart"/>
      <w:r>
        <w:rPr>
          <w:sz w:val="24"/>
          <w:szCs w:val="24"/>
        </w:rPr>
        <w:t>ddilyn</w:t>
      </w:r>
      <w:proofErr w:type="spellEnd"/>
      <w:r>
        <w:rPr>
          <w:sz w:val="24"/>
          <w:szCs w:val="24"/>
        </w:rPr>
        <w:t xml:space="preserve"> </w:t>
      </w:r>
      <w:proofErr w:type="spellStart"/>
      <w:r>
        <w:rPr>
          <w:sz w:val="24"/>
          <w:szCs w:val="24"/>
        </w:rPr>
        <w:t>rheolau</w:t>
      </w:r>
      <w:proofErr w:type="spellEnd"/>
      <w:r>
        <w:rPr>
          <w:sz w:val="24"/>
          <w:szCs w:val="24"/>
        </w:rPr>
        <w:t xml:space="preserve"> </w:t>
      </w:r>
      <w:r>
        <w:rPr>
          <w:sz w:val="24"/>
          <w:szCs w:val="24"/>
        </w:rPr>
        <w:t xml:space="preserve">Iechyd a </w:t>
      </w:r>
      <w:proofErr w:type="spellStart"/>
      <w:r>
        <w:rPr>
          <w:sz w:val="24"/>
          <w:szCs w:val="24"/>
        </w:rPr>
        <w:lastRenderedPageBreak/>
        <w:t>Diogelwch</w:t>
      </w:r>
      <w:proofErr w:type="spellEnd"/>
      <w:r>
        <w:rPr>
          <w:sz w:val="24"/>
          <w:szCs w:val="24"/>
        </w:rPr>
        <w:t xml:space="preserve"> – </w:t>
      </w:r>
      <w:proofErr w:type="spellStart"/>
      <w:r>
        <w:rPr>
          <w:sz w:val="24"/>
          <w:szCs w:val="24"/>
        </w:rPr>
        <w:t>sgiliau</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hanfodol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diwydiant</w:t>
      </w:r>
      <w:proofErr w:type="spellEnd"/>
      <w:r>
        <w:rPr>
          <w:sz w:val="24"/>
          <w:szCs w:val="24"/>
        </w:rPr>
        <w:t xml:space="preserve"> </w:t>
      </w:r>
      <w:proofErr w:type="spellStart"/>
      <w:r>
        <w:rPr>
          <w:sz w:val="24"/>
          <w:szCs w:val="24"/>
        </w:rPr>
        <w:t>adeiladu</w:t>
      </w:r>
      <w:proofErr w:type="spellEnd"/>
      <w:r>
        <w:rPr>
          <w:sz w:val="24"/>
          <w:szCs w:val="24"/>
        </w:rPr>
        <w:t xml:space="preserve"> </w:t>
      </w:r>
      <w:proofErr w:type="spellStart"/>
      <w:r>
        <w:rPr>
          <w:sz w:val="24"/>
          <w:szCs w:val="24"/>
        </w:rPr>
        <w:t>heddiw</w:t>
      </w:r>
      <w:proofErr w:type="spellEnd"/>
      <w:r>
        <w:rPr>
          <w:sz w:val="24"/>
          <w:szCs w:val="24"/>
        </w:rPr>
        <w:t xml:space="preserve">. </w:t>
      </w:r>
    </w:p>
    <w:p w:rsidR="000D262F" w:rsidRDefault="000D262F">
      <w:pPr>
        <w:widowControl w:val="0"/>
        <w:ind w:right="-6"/>
        <w:rPr>
          <w:sz w:val="24"/>
          <w:szCs w:val="24"/>
        </w:rPr>
      </w:pPr>
    </w:p>
    <w:p w:rsidR="000D262F" w:rsidRDefault="009021FA">
      <w:pPr>
        <w:widowControl w:val="0"/>
        <w:ind w:right="-6"/>
        <w:rPr>
          <w:sz w:val="24"/>
          <w:szCs w:val="24"/>
        </w:rPr>
      </w:pPr>
      <w:bookmarkStart w:id="1" w:name="_gjdgxs" w:colFirst="0" w:colLast="0"/>
      <w:bookmarkEnd w:id="1"/>
      <w:proofErr w:type="spellStart"/>
      <w:r>
        <w:rPr>
          <w:sz w:val="24"/>
          <w:szCs w:val="24"/>
        </w:rPr>
        <w:t>Disgwylir</w:t>
      </w:r>
      <w:proofErr w:type="spellEnd"/>
      <w:r>
        <w:rPr>
          <w:sz w:val="24"/>
          <w:szCs w:val="24"/>
        </w:rPr>
        <w:t xml:space="preserve"> y </w:t>
      </w:r>
      <w:proofErr w:type="spellStart"/>
      <w:r>
        <w:rPr>
          <w:sz w:val="24"/>
          <w:szCs w:val="24"/>
        </w:rPr>
        <w:t>bydd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hyfforddeion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dilyn</w:t>
      </w:r>
      <w:proofErr w:type="spellEnd"/>
      <w:r>
        <w:rPr>
          <w:sz w:val="24"/>
          <w:szCs w:val="24"/>
        </w:rPr>
        <w:t xml:space="preserve"> </w:t>
      </w:r>
      <w:proofErr w:type="spellStart"/>
      <w:r>
        <w:rPr>
          <w:sz w:val="24"/>
          <w:szCs w:val="24"/>
        </w:rPr>
        <w:t>darluniau</w:t>
      </w:r>
      <w:proofErr w:type="spellEnd"/>
      <w:r>
        <w:rPr>
          <w:sz w:val="24"/>
          <w:szCs w:val="24"/>
        </w:rPr>
        <w:t xml:space="preserve">, </w:t>
      </w:r>
      <w:proofErr w:type="spellStart"/>
      <w:r>
        <w:rPr>
          <w:sz w:val="24"/>
          <w:szCs w:val="24"/>
        </w:rPr>
        <w:t>mesur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gywir</w:t>
      </w:r>
      <w:proofErr w:type="spellEnd"/>
      <w:r>
        <w:rPr>
          <w:sz w:val="24"/>
          <w:szCs w:val="24"/>
        </w:rPr>
        <w:t xml:space="preserve">, </w:t>
      </w:r>
      <w:proofErr w:type="spellStart"/>
      <w:r>
        <w:rPr>
          <w:sz w:val="24"/>
          <w:szCs w:val="24"/>
        </w:rPr>
        <w:t>cynllunio</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hamser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effeithiol</w:t>
      </w:r>
      <w:proofErr w:type="spellEnd"/>
      <w:r>
        <w:rPr>
          <w:sz w:val="24"/>
          <w:szCs w:val="24"/>
        </w:rPr>
        <w:t xml:space="preserve">, </w:t>
      </w:r>
      <w:proofErr w:type="spellStart"/>
      <w:r>
        <w:rPr>
          <w:sz w:val="24"/>
          <w:szCs w:val="24"/>
        </w:rPr>
        <w:t>dangos</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gydag</w:t>
      </w:r>
      <w:proofErr w:type="spellEnd"/>
      <w:r>
        <w:rPr>
          <w:sz w:val="24"/>
          <w:szCs w:val="24"/>
        </w:rPr>
        <w:t xml:space="preserve"> offer, a </w:t>
      </w:r>
      <w:proofErr w:type="spellStart"/>
      <w:r>
        <w:rPr>
          <w:sz w:val="24"/>
          <w:szCs w:val="24"/>
        </w:rPr>
        <w:t>chadw</w:t>
      </w:r>
      <w:proofErr w:type="spellEnd"/>
      <w:r>
        <w:rPr>
          <w:sz w:val="24"/>
          <w:szCs w:val="24"/>
        </w:rPr>
        <w:t xml:space="preserve"> </w:t>
      </w:r>
      <w:proofErr w:type="spellStart"/>
      <w:r>
        <w:rPr>
          <w:sz w:val="24"/>
          <w:szCs w:val="24"/>
        </w:rPr>
        <w:t>gweithfannau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lân</w:t>
      </w:r>
      <w:proofErr w:type="spellEnd"/>
      <w:r>
        <w:rPr>
          <w:sz w:val="24"/>
          <w:szCs w:val="24"/>
        </w:rPr>
        <w:t xml:space="preserve"> a</w:t>
      </w:r>
      <w:r>
        <w:rPr>
          <w:sz w:val="24"/>
          <w:szCs w:val="24"/>
        </w:rPr>
        <w:t xml:space="preserve">c </w:t>
      </w:r>
      <w:proofErr w:type="spellStart"/>
      <w:r>
        <w:rPr>
          <w:sz w:val="24"/>
          <w:szCs w:val="24"/>
        </w:rPr>
        <w:t>yn</w:t>
      </w:r>
      <w:proofErr w:type="spellEnd"/>
      <w:r>
        <w:rPr>
          <w:sz w:val="24"/>
          <w:szCs w:val="24"/>
        </w:rPr>
        <w:t xml:space="preserve"> </w:t>
      </w:r>
      <w:proofErr w:type="spellStart"/>
      <w:r>
        <w:rPr>
          <w:sz w:val="24"/>
          <w:szCs w:val="24"/>
        </w:rPr>
        <w:t>daclus</w:t>
      </w:r>
      <w:proofErr w:type="spellEnd"/>
      <w:r>
        <w:rPr>
          <w:sz w:val="24"/>
          <w:szCs w:val="24"/>
        </w:rPr>
        <w:t xml:space="preserve">. </w:t>
      </w:r>
    </w:p>
    <w:p w:rsidR="000D262F" w:rsidRDefault="009021FA">
      <w:pPr>
        <w:widowControl w:val="0"/>
        <w:spacing w:before="201"/>
        <w:ind w:right="5"/>
        <w:rPr>
          <w:sz w:val="24"/>
          <w:szCs w:val="24"/>
        </w:rPr>
      </w:pP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iddynt</w:t>
      </w:r>
      <w:proofErr w:type="spellEnd"/>
      <w:r>
        <w:rPr>
          <w:sz w:val="24"/>
          <w:szCs w:val="24"/>
        </w:rPr>
        <w:t xml:space="preserve"> </w:t>
      </w:r>
      <w:proofErr w:type="spellStart"/>
      <w:r>
        <w:rPr>
          <w:sz w:val="24"/>
          <w:szCs w:val="24"/>
        </w:rPr>
        <w:t>ddangos</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canlynol</w:t>
      </w:r>
      <w:proofErr w:type="spellEnd"/>
      <w:r>
        <w:rPr>
          <w:sz w:val="24"/>
          <w:szCs w:val="24"/>
        </w:rPr>
        <w:t xml:space="preserve">: </w:t>
      </w:r>
    </w:p>
    <w:p w:rsidR="000D262F" w:rsidRDefault="009021FA">
      <w:pPr>
        <w:widowControl w:val="0"/>
        <w:numPr>
          <w:ilvl w:val="0"/>
          <w:numId w:val="1"/>
        </w:numPr>
        <w:ind w:right="5" w:hanging="720"/>
        <w:rPr>
          <w:sz w:val="24"/>
          <w:szCs w:val="24"/>
        </w:rPr>
      </w:pPr>
      <w:proofErr w:type="spellStart"/>
      <w:r>
        <w:rPr>
          <w:sz w:val="24"/>
          <w:szCs w:val="24"/>
        </w:rPr>
        <w:t>Defnyddio</w:t>
      </w:r>
      <w:proofErr w:type="spellEnd"/>
      <w:r>
        <w:rPr>
          <w:sz w:val="24"/>
          <w:szCs w:val="24"/>
        </w:rPr>
        <w:t xml:space="preserve"> </w:t>
      </w:r>
      <w:proofErr w:type="spellStart"/>
      <w:r>
        <w:rPr>
          <w:sz w:val="24"/>
          <w:szCs w:val="24"/>
        </w:rPr>
        <w:t>gwahanol</w:t>
      </w:r>
      <w:proofErr w:type="spellEnd"/>
      <w:r>
        <w:rPr>
          <w:sz w:val="24"/>
          <w:szCs w:val="24"/>
        </w:rPr>
        <w:t xml:space="preserve"> </w:t>
      </w:r>
      <w:proofErr w:type="spellStart"/>
      <w:r>
        <w:rPr>
          <w:sz w:val="24"/>
          <w:szCs w:val="24"/>
        </w:rPr>
        <w:t>fathau</w:t>
      </w:r>
      <w:proofErr w:type="spellEnd"/>
      <w:r>
        <w:rPr>
          <w:sz w:val="24"/>
          <w:szCs w:val="24"/>
        </w:rPr>
        <w:t xml:space="preserve"> o </w:t>
      </w:r>
      <w:proofErr w:type="spellStart"/>
      <w:r>
        <w:rPr>
          <w:sz w:val="24"/>
          <w:szCs w:val="24"/>
        </w:rPr>
        <w:t>bren</w:t>
      </w:r>
      <w:proofErr w:type="spellEnd"/>
      <w:r>
        <w:rPr>
          <w:sz w:val="24"/>
          <w:szCs w:val="24"/>
        </w:rPr>
        <w:t xml:space="preserve"> </w:t>
      </w:r>
    </w:p>
    <w:p w:rsidR="000D262F" w:rsidRDefault="009021FA">
      <w:pPr>
        <w:widowControl w:val="0"/>
        <w:numPr>
          <w:ilvl w:val="0"/>
          <w:numId w:val="1"/>
        </w:numPr>
        <w:ind w:right="5" w:hanging="720"/>
        <w:rPr>
          <w:sz w:val="24"/>
          <w:szCs w:val="24"/>
        </w:rPr>
      </w:pPr>
      <w:proofErr w:type="spellStart"/>
      <w:r>
        <w:rPr>
          <w:sz w:val="24"/>
          <w:szCs w:val="24"/>
        </w:rPr>
        <w:t>Uniadau</w:t>
      </w:r>
      <w:proofErr w:type="spellEnd"/>
      <w:r>
        <w:rPr>
          <w:sz w:val="24"/>
          <w:szCs w:val="24"/>
        </w:rPr>
        <w:t xml:space="preserve"> </w:t>
      </w:r>
      <w:proofErr w:type="spellStart"/>
      <w:r>
        <w:rPr>
          <w:sz w:val="24"/>
          <w:szCs w:val="24"/>
        </w:rPr>
        <w:t>cywir</w:t>
      </w:r>
      <w:proofErr w:type="spellEnd"/>
      <w:r>
        <w:rPr>
          <w:sz w:val="24"/>
          <w:szCs w:val="24"/>
        </w:rPr>
        <w:t xml:space="preserve"> </w:t>
      </w:r>
    </w:p>
    <w:p w:rsidR="000D262F" w:rsidRDefault="009021FA">
      <w:pPr>
        <w:widowControl w:val="0"/>
        <w:numPr>
          <w:ilvl w:val="0"/>
          <w:numId w:val="1"/>
        </w:numPr>
        <w:ind w:right="5" w:hanging="720"/>
        <w:rPr>
          <w:sz w:val="24"/>
          <w:szCs w:val="24"/>
        </w:rPr>
      </w:pPr>
      <w:proofErr w:type="spellStart"/>
      <w:r>
        <w:rPr>
          <w:sz w:val="24"/>
          <w:szCs w:val="24"/>
        </w:rPr>
        <w:t>Mesuriadau</w:t>
      </w:r>
      <w:proofErr w:type="spellEnd"/>
      <w:r>
        <w:rPr>
          <w:sz w:val="24"/>
          <w:szCs w:val="24"/>
        </w:rPr>
        <w:t xml:space="preserve"> </w:t>
      </w:r>
      <w:proofErr w:type="spellStart"/>
      <w:r>
        <w:rPr>
          <w:sz w:val="24"/>
          <w:szCs w:val="24"/>
        </w:rPr>
        <w:t>manwl</w:t>
      </w:r>
      <w:proofErr w:type="spellEnd"/>
      <w:r>
        <w:rPr>
          <w:sz w:val="24"/>
          <w:szCs w:val="24"/>
        </w:rPr>
        <w:t xml:space="preserve"> </w:t>
      </w:r>
      <w:proofErr w:type="spellStart"/>
      <w:r>
        <w:rPr>
          <w:sz w:val="24"/>
          <w:szCs w:val="24"/>
        </w:rPr>
        <w:t>gywir</w:t>
      </w:r>
      <w:proofErr w:type="spellEnd"/>
      <w:r>
        <w:rPr>
          <w:sz w:val="24"/>
          <w:szCs w:val="24"/>
        </w:rPr>
        <w:t xml:space="preserve"> </w:t>
      </w:r>
    </w:p>
    <w:p w:rsidR="000D262F" w:rsidRDefault="000D262F">
      <w:pPr>
        <w:widowControl w:val="0"/>
        <w:ind w:right="5"/>
        <w:rPr>
          <w:sz w:val="24"/>
          <w:szCs w:val="24"/>
        </w:rPr>
      </w:pPr>
    </w:p>
    <w:p w:rsidR="000D262F" w:rsidRDefault="009021FA">
      <w:pPr>
        <w:widowControl w:val="0"/>
        <w:ind w:right="5"/>
        <w:rPr>
          <w:sz w:val="24"/>
          <w:szCs w:val="24"/>
        </w:rPr>
      </w:pPr>
      <w:proofErr w:type="spellStart"/>
      <w:r>
        <w:rPr>
          <w:sz w:val="24"/>
          <w:szCs w:val="24"/>
        </w:rPr>
        <w:t>Dyfernir</w:t>
      </w:r>
      <w:proofErr w:type="spellEnd"/>
      <w:r>
        <w:rPr>
          <w:sz w:val="24"/>
          <w:szCs w:val="24"/>
        </w:rPr>
        <w:t xml:space="preserve"> </w:t>
      </w:r>
      <w:proofErr w:type="spellStart"/>
      <w:r>
        <w:rPr>
          <w:sz w:val="24"/>
          <w:szCs w:val="24"/>
        </w:rPr>
        <w:t>marciau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seiliedig</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canlynol</w:t>
      </w:r>
      <w:proofErr w:type="spellEnd"/>
      <w:r>
        <w:rPr>
          <w:sz w:val="24"/>
          <w:szCs w:val="24"/>
        </w:rPr>
        <w:t xml:space="preserve">: </w:t>
      </w:r>
    </w:p>
    <w:p w:rsidR="000D262F" w:rsidRDefault="009021FA">
      <w:pPr>
        <w:widowControl w:val="0"/>
        <w:numPr>
          <w:ilvl w:val="0"/>
          <w:numId w:val="1"/>
        </w:numPr>
        <w:ind w:right="5" w:hanging="720"/>
        <w:rPr>
          <w:sz w:val="24"/>
          <w:szCs w:val="24"/>
        </w:rPr>
      </w:pPr>
      <w:proofErr w:type="spellStart"/>
      <w:r>
        <w:rPr>
          <w:sz w:val="24"/>
          <w:szCs w:val="24"/>
        </w:rPr>
        <w:t>Darlunio</w:t>
      </w:r>
      <w:proofErr w:type="spellEnd"/>
      <w:r>
        <w:rPr>
          <w:sz w:val="24"/>
          <w:szCs w:val="24"/>
        </w:rPr>
        <w:t xml:space="preserve"> </w:t>
      </w:r>
    </w:p>
    <w:p w:rsidR="000D262F" w:rsidRDefault="009021FA">
      <w:pPr>
        <w:widowControl w:val="0"/>
        <w:numPr>
          <w:ilvl w:val="0"/>
          <w:numId w:val="1"/>
        </w:numPr>
        <w:ind w:right="5" w:hanging="720"/>
        <w:rPr>
          <w:sz w:val="24"/>
          <w:szCs w:val="24"/>
        </w:rPr>
      </w:pPr>
      <w:proofErr w:type="spellStart"/>
      <w:r>
        <w:rPr>
          <w:sz w:val="24"/>
          <w:szCs w:val="24"/>
        </w:rPr>
        <w:t>Marcio</w:t>
      </w:r>
      <w:proofErr w:type="spellEnd"/>
      <w:r>
        <w:rPr>
          <w:sz w:val="24"/>
          <w:szCs w:val="24"/>
        </w:rPr>
        <w:t xml:space="preserve"> </w:t>
      </w:r>
    </w:p>
    <w:p w:rsidR="000D262F" w:rsidRDefault="009021FA">
      <w:pPr>
        <w:widowControl w:val="0"/>
        <w:numPr>
          <w:ilvl w:val="0"/>
          <w:numId w:val="1"/>
        </w:numPr>
        <w:ind w:right="5" w:hanging="720"/>
        <w:rPr>
          <w:sz w:val="24"/>
          <w:szCs w:val="24"/>
        </w:rPr>
      </w:pPr>
      <w:proofErr w:type="spellStart"/>
      <w:r>
        <w:rPr>
          <w:sz w:val="24"/>
          <w:szCs w:val="24"/>
        </w:rPr>
        <w:t>Toriadau</w:t>
      </w:r>
      <w:proofErr w:type="spellEnd"/>
      <w:r>
        <w:rPr>
          <w:sz w:val="24"/>
          <w:szCs w:val="24"/>
        </w:rPr>
        <w:t xml:space="preserve"> </w:t>
      </w:r>
      <w:proofErr w:type="spellStart"/>
      <w:r>
        <w:rPr>
          <w:sz w:val="24"/>
          <w:szCs w:val="24"/>
        </w:rPr>
        <w:t>mewnol</w:t>
      </w:r>
      <w:proofErr w:type="spellEnd"/>
      <w:r>
        <w:rPr>
          <w:sz w:val="24"/>
          <w:szCs w:val="24"/>
        </w:rPr>
        <w:t xml:space="preserve"> </w:t>
      </w:r>
    </w:p>
    <w:p w:rsidR="000D262F" w:rsidRDefault="009021FA">
      <w:pPr>
        <w:widowControl w:val="0"/>
        <w:numPr>
          <w:ilvl w:val="0"/>
          <w:numId w:val="1"/>
        </w:numPr>
        <w:ind w:right="5" w:hanging="720"/>
        <w:rPr>
          <w:sz w:val="24"/>
          <w:szCs w:val="24"/>
        </w:rPr>
      </w:pPr>
      <w:proofErr w:type="spellStart"/>
      <w:r>
        <w:rPr>
          <w:sz w:val="24"/>
          <w:szCs w:val="24"/>
        </w:rPr>
        <w:t>Dimensiynau</w:t>
      </w:r>
      <w:proofErr w:type="spellEnd"/>
      <w:r>
        <w:rPr>
          <w:sz w:val="24"/>
          <w:szCs w:val="24"/>
        </w:rPr>
        <w:t xml:space="preserve"> </w:t>
      </w:r>
    </w:p>
    <w:p w:rsidR="000D262F" w:rsidRDefault="009021FA">
      <w:pPr>
        <w:widowControl w:val="0"/>
        <w:numPr>
          <w:ilvl w:val="0"/>
          <w:numId w:val="1"/>
        </w:numPr>
        <w:ind w:right="5" w:hanging="720"/>
        <w:rPr>
          <w:sz w:val="24"/>
          <w:szCs w:val="24"/>
        </w:rPr>
      </w:pPr>
      <w:proofErr w:type="spellStart"/>
      <w:r>
        <w:rPr>
          <w:sz w:val="24"/>
          <w:szCs w:val="24"/>
        </w:rPr>
        <w:t>Edrychiad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uniadau</w:t>
      </w:r>
      <w:proofErr w:type="spellEnd"/>
      <w:r>
        <w:rPr>
          <w:sz w:val="24"/>
          <w:szCs w:val="24"/>
        </w:rPr>
        <w:t xml:space="preserve"> </w:t>
      </w:r>
      <w:proofErr w:type="spellStart"/>
      <w:r>
        <w:rPr>
          <w:sz w:val="24"/>
          <w:szCs w:val="24"/>
        </w:rPr>
        <w:t>allano</w:t>
      </w:r>
      <w:r>
        <w:rPr>
          <w:sz w:val="24"/>
          <w:szCs w:val="24"/>
        </w:rPr>
        <w:t>l</w:t>
      </w:r>
      <w:proofErr w:type="spellEnd"/>
      <w:r>
        <w:rPr>
          <w:sz w:val="24"/>
          <w:szCs w:val="24"/>
        </w:rPr>
        <w:t xml:space="preserve"> </w:t>
      </w:r>
    </w:p>
    <w:p w:rsidR="000D262F" w:rsidRDefault="009021FA">
      <w:pPr>
        <w:widowControl w:val="0"/>
        <w:numPr>
          <w:ilvl w:val="0"/>
          <w:numId w:val="1"/>
        </w:numPr>
        <w:ind w:right="5" w:hanging="720"/>
        <w:rPr>
          <w:sz w:val="24"/>
          <w:szCs w:val="24"/>
        </w:rPr>
      </w:pPr>
      <w:r>
        <w:rPr>
          <w:sz w:val="24"/>
          <w:szCs w:val="24"/>
        </w:rPr>
        <w:t xml:space="preserve">Iechyd a </w:t>
      </w:r>
      <w:proofErr w:type="spellStart"/>
      <w:r>
        <w:rPr>
          <w:sz w:val="24"/>
          <w:szCs w:val="24"/>
        </w:rPr>
        <w:t>diogelwch</w:t>
      </w:r>
      <w:proofErr w:type="spellEnd"/>
      <w:r>
        <w:rPr>
          <w:sz w:val="24"/>
          <w:szCs w:val="24"/>
        </w:rPr>
        <w:t xml:space="preserve"> </w:t>
      </w:r>
    </w:p>
    <w:p w:rsidR="000D262F" w:rsidRDefault="000D262F">
      <w:pPr>
        <w:widowControl w:val="0"/>
        <w:ind w:right="-6"/>
        <w:rPr>
          <w:sz w:val="24"/>
          <w:szCs w:val="24"/>
        </w:rPr>
      </w:pPr>
    </w:p>
    <w:p w:rsidR="000D262F" w:rsidRDefault="009021FA">
      <w:pPr>
        <w:widowControl w:val="0"/>
        <w:ind w:right="-6"/>
        <w:rPr>
          <w:sz w:val="24"/>
          <w:szCs w:val="24"/>
        </w:rPr>
      </w:pPr>
      <w:r>
        <w:rPr>
          <w:sz w:val="24"/>
          <w:szCs w:val="24"/>
        </w:rPr>
        <w:t xml:space="preserve">I </w:t>
      </w:r>
      <w:proofErr w:type="spellStart"/>
      <w:r>
        <w:rPr>
          <w:sz w:val="24"/>
          <w:szCs w:val="24"/>
        </w:rPr>
        <w:t>gael</w:t>
      </w:r>
      <w:proofErr w:type="spellEnd"/>
      <w:r>
        <w:rPr>
          <w:sz w:val="24"/>
          <w:szCs w:val="24"/>
        </w:rPr>
        <w:t xml:space="preserve"> </w:t>
      </w:r>
      <w:proofErr w:type="spellStart"/>
      <w:r>
        <w:rPr>
          <w:sz w:val="24"/>
          <w:szCs w:val="24"/>
        </w:rPr>
        <w:t>rhagor</w:t>
      </w:r>
      <w:proofErr w:type="spellEnd"/>
      <w:r>
        <w:rPr>
          <w:sz w:val="24"/>
          <w:szCs w:val="24"/>
        </w:rPr>
        <w:t xml:space="preserve"> o </w:t>
      </w:r>
      <w:proofErr w:type="spellStart"/>
      <w:r>
        <w:rPr>
          <w:sz w:val="24"/>
          <w:szCs w:val="24"/>
        </w:rPr>
        <w:t>wybodaeth</w:t>
      </w:r>
      <w:proofErr w:type="spellEnd"/>
      <w:r>
        <w:rPr>
          <w:sz w:val="24"/>
          <w:szCs w:val="24"/>
        </w:rPr>
        <w:t xml:space="preserve">, </w:t>
      </w:r>
      <w:proofErr w:type="spellStart"/>
      <w:r>
        <w:rPr>
          <w:sz w:val="24"/>
          <w:szCs w:val="24"/>
        </w:rPr>
        <w:t>edrychwch</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darluniau</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wefan</w:t>
      </w:r>
      <w:proofErr w:type="spellEnd"/>
      <w:r>
        <w:rPr>
          <w:sz w:val="24"/>
          <w:szCs w:val="24"/>
        </w:rPr>
        <w:t xml:space="preserve"> </w:t>
      </w:r>
      <w:proofErr w:type="spellStart"/>
      <w:r>
        <w:rPr>
          <w:sz w:val="24"/>
          <w:szCs w:val="24"/>
        </w:rPr>
        <w:t>Cystadleuaeth</w:t>
      </w:r>
      <w:proofErr w:type="spellEnd"/>
      <w:r>
        <w:rPr>
          <w:sz w:val="24"/>
          <w:szCs w:val="24"/>
        </w:rPr>
        <w:t xml:space="preserve"> </w:t>
      </w:r>
      <w:proofErr w:type="spellStart"/>
      <w:r>
        <w:rPr>
          <w:sz w:val="24"/>
          <w:szCs w:val="24"/>
        </w:rPr>
        <w:t>Sgiliau</w:t>
      </w:r>
      <w:proofErr w:type="spellEnd"/>
      <w:r>
        <w:rPr>
          <w:sz w:val="24"/>
          <w:szCs w:val="24"/>
        </w:rPr>
        <w:t xml:space="preserve"> Cymru. </w:t>
      </w:r>
    </w:p>
    <w:p w:rsidR="000D262F" w:rsidRDefault="009021FA">
      <w:pPr>
        <w:widowControl w:val="0"/>
        <w:spacing w:before="201"/>
        <w:ind w:right="-6"/>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r>
        <w:rPr>
          <w:b/>
          <w:sz w:val="28"/>
          <w:szCs w:val="28"/>
        </w:rPr>
        <w:t xml:space="preserve"> </w:t>
      </w:r>
    </w:p>
    <w:p w:rsidR="000D262F" w:rsidRDefault="009021FA">
      <w:pPr>
        <w:widowControl w:val="0"/>
        <w:ind w:right="-6"/>
        <w:rPr>
          <w:sz w:val="24"/>
          <w:szCs w:val="24"/>
        </w:rPr>
      </w:pP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ddod</w:t>
      </w:r>
      <w:proofErr w:type="spellEnd"/>
      <w:r>
        <w:rPr>
          <w:sz w:val="24"/>
          <w:szCs w:val="24"/>
        </w:rPr>
        <w:t xml:space="preserve"> </w:t>
      </w:r>
      <w:proofErr w:type="spellStart"/>
      <w:r>
        <w:rPr>
          <w:sz w:val="24"/>
          <w:szCs w:val="24"/>
        </w:rPr>
        <w:t>â'u</w:t>
      </w:r>
      <w:proofErr w:type="spellEnd"/>
      <w:r>
        <w:rPr>
          <w:sz w:val="24"/>
          <w:szCs w:val="24"/>
        </w:rPr>
        <w:t xml:space="preserve"> </w:t>
      </w:r>
      <w:proofErr w:type="spellStart"/>
      <w:r>
        <w:rPr>
          <w:sz w:val="24"/>
          <w:szCs w:val="24"/>
        </w:rPr>
        <w:t>hoffer</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hunain</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meinciau</w:t>
      </w:r>
      <w:proofErr w:type="spellEnd"/>
      <w:r>
        <w:rPr>
          <w:sz w:val="24"/>
          <w:szCs w:val="24"/>
        </w:rPr>
        <w:t xml:space="preserve"> a </w:t>
      </w:r>
      <w:proofErr w:type="spellStart"/>
      <w:r>
        <w:rPr>
          <w:sz w:val="24"/>
          <w:szCs w:val="24"/>
        </w:rPr>
        <w:t>feisiau</w:t>
      </w:r>
      <w:proofErr w:type="spellEnd"/>
      <w:r>
        <w:rPr>
          <w:sz w:val="24"/>
          <w:szCs w:val="24"/>
        </w:rPr>
        <w:t xml:space="preserve"> </w:t>
      </w:r>
      <w:proofErr w:type="spellStart"/>
      <w:r>
        <w:rPr>
          <w:sz w:val="24"/>
          <w:szCs w:val="24"/>
        </w:rPr>
        <w:t>yno</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ogystal</w:t>
      </w:r>
      <w:proofErr w:type="spellEnd"/>
      <w:r>
        <w:rPr>
          <w:sz w:val="24"/>
          <w:szCs w:val="24"/>
        </w:rPr>
        <w:t xml:space="preserve"> â </w:t>
      </w:r>
      <w:proofErr w:type="spellStart"/>
      <w:r>
        <w:rPr>
          <w:sz w:val="24"/>
          <w:szCs w:val="24"/>
        </w:rPr>
        <w:t>bachau</w:t>
      </w:r>
      <w:proofErr w:type="spellEnd"/>
      <w:r>
        <w:rPr>
          <w:sz w:val="24"/>
          <w:szCs w:val="24"/>
        </w:rPr>
        <w:t xml:space="preserve"> </w:t>
      </w:r>
      <w:proofErr w:type="spellStart"/>
      <w:r>
        <w:rPr>
          <w:sz w:val="24"/>
          <w:szCs w:val="24"/>
        </w:rPr>
        <w:t>mainc</w:t>
      </w:r>
      <w:proofErr w:type="spellEnd"/>
      <w:r>
        <w:rPr>
          <w:sz w:val="24"/>
          <w:szCs w:val="24"/>
        </w:rPr>
        <w:t xml:space="preserve"> a </w:t>
      </w:r>
      <w:proofErr w:type="spellStart"/>
      <w:r>
        <w:rPr>
          <w:sz w:val="24"/>
          <w:szCs w:val="24"/>
        </w:rPr>
        <w:t>biniau</w:t>
      </w:r>
      <w:proofErr w:type="spellEnd"/>
      <w:r>
        <w:rPr>
          <w:sz w:val="24"/>
          <w:szCs w:val="24"/>
        </w:rPr>
        <w:t xml:space="preserve"> </w:t>
      </w:r>
      <w:proofErr w:type="spellStart"/>
      <w:r>
        <w:rPr>
          <w:sz w:val="24"/>
          <w:szCs w:val="24"/>
        </w:rPr>
        <w:t>a</w:t>
      </w:r>
      <w:r>
        <w:rPr>
          <w:sz w:val="24"/>
          <w:szCs w:val="24"/>
        </w:rPr>
        <w:t>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gwastraff</w:t>
      </w:r>
      <w:proofErr w:type="spellEnd"/>
      <w:r>
        <w:rPr>
          <w:sz w:val="24"/>
          <w:szCs w:val="24"/>
        </w:rPr>
        <w:t xml:space="preserve"> </w:t>
      </w:r>
      <w:proofErr w:type="spellStart"/>
      <w:r>
        <w:rPr>
          <w:sz w:val="24"/>
          <w:szCs w:val="24"/>
        </w:rPr>
        <w:t>plastig</w:t>
      </w:r>
      <w:proofErr w:type="spellEnd"/>
      <w:r>
        <w:rPr>
          <w:sz w:val="24"/>
          <w:szCs w:val="24"/>
        </w:rPr>
        <w:t xml:space="preserve"> a phren. </w:t>
      </w:r>
    </w:p>
    <w:p w:rsidR="000D262F" w:rsidRDefault="000D262F">
      <w:pPr>
        <w:widowControl w:val="0"/>
        <w:ind w:right="-6"/>
        <w:rPr>
          <w:b/>
          <w:sz w:val="20"/>
          <w:szCs w:val="20"/>
        </w:rPr>
      </w:pPr>
    </w:p>
    <w:p w:rsidR="000D262F" w:rsidRDefault="009021FA">
      <w:pPr>
        <w:widowControl w:val="0"/>
        <w:ind w:right="-6"/>
        <w:rPr>
          <w:b/>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86397E" w:rsidRDefault="009021FA" w:rsidP="0086397E">
      <w:pPr>
        <w:widowControl w:val="0"/>
        <w:pBdr>
          <w:bottom w:val="none" w:sz="0" w:space="22" w:color="000000"/>
        </w:pBdr>
        <w:jc w:val="both"/>
        <w:rPr>
          <w:sz w:val="24"/>
          <w:szCs w:val="24"/>
        </w:rPr>
      </w:pPr>
      <w:r>
        <w:rPr>
          <w:sz w:val="24"/>
          <w:szCs w:val="24"/>
        </w:rPr>
        <w:t xml:space="preserve">I weld y </w:t>
      </w:r>
      <w:proofErr w:type="spellStart"/>
      <w:r>
        <w:rPr>
          <w:sz w:val="24"/>
          <w:szCs w:val="24"/>
        </w:rPr>
        <w:t>telerau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mynediad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cyfanrwydd</w:t>
      </w:r>
      <w:proofErr w:type="spellEnd"/>
      <w:r>
        <w:rPr>
          <w:sz w:val="24"/>
          <w:szCs w:val="24"/>
        </w:rPr>
        <w:t xml:space="preserve"> </w:t>
      </w:r>
      <w:proofErr w:type="spellStart"/>
      <w:r>
        <w:rPr>
          <w:sz w:val="24"/>
          <w:szCs w:val="24"/>
        </w:rPr>
        <w:t>ewch</w:t>
      </w:r>
      <w:proofErr w:type="spellEnd"/>
      <w:r>
        <w:rPr>
          <w:sz w:val="24"/>
          <w:szCs w:val="24"/>
        </w:rPr>
        <w:t xml:space="preserve"> i: </w:t>
      </w:r>
      <w:hyperlink r:id="rId17">
        <w:r w:rsidR="0086397E">
          <w:rPr>
            <w:color w:val="1155CC"/>
            <w:sz w:val="24"/>
            <w:szCs w:val="24"/>
            <w:u w:val="single"/>
          </w:rPr>
          <w:t>www.inspiringskills.gov.wales/terms-and-conditions</w:t>
        </w:r>
      </w:hyperlink>
      <w:r w:rsidR="0086397E">
        <w:rPr>
          <w:sz w:val="24"/>
          <w:szCs w:val="24"/>
        </w:rPr>
        <w:t xml:space="preserve"> </w:t>
      </w:r>
    </w:p>
    <w:p w:rsidR="000D262F" w:rsidRDefault="009021FA">
      <w:pPr>
        <w:widowControl w:val="0"/>
        <w:ind w:right="-6"/>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Cystadlu</w:t>
      </w:r>
      <w:proofErr w:type="spellEnd"/>
      <w:r>
        <w:rPr>
          <w:b/>
          <w:sz w:val="24"/>
          <w:szCs w:val="24"/>
        </w:rPr>
        <w:t xml:space="preserve"> </w:t>
      </w:r>
      <w:proofErr w:type="spellStart"/>
      <w:r>
        <w:rPr>
          <w:b/>
          <w:sz w:val="24"/>
          <w:szCs w:val="24"/>
        </w:rPr>
        <w:t>Cyffredinol</w:t>
      </w:r>
      <w:proofErr w:type="spellEnd"/>
    </w:p>
    <w:p w:rsidR="000D262F" w:rsidRDefault="009021FA">
      <w:pPr>
        <w:widowControl w:val="0"/>
        <w:ind w:left="708" w:right="-6" w:hanging="708"/>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diffodd</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 xml:space="preserve">. </w:t>
      </w:r>
    </w:p>
    <w:p w:rsidR="000D262F" w:rsidRDefault="009021FA">
      <w:pPr>
        <w:widowControl w:val="0"/>
        <w:ind w:left="708" w:right="-6" w:hanging="708"/>
        <w:rPr>
          <w:sz w:val="24"/>
          <w:szCs w:val="24"/>
        </w:rPr>
      </w:pPr>
      <w:r>
        <w:rPr>
          <w:sz w:val="24"/>
          <w:szCs w:val="24"/>
        </w:rPr>
        <w:t xml:space="preserve">• </w:t>
      </w:r>
      <w:r>
        <w:rPr>
          <w:sz w:val="24"/>
          <w:szCs w:val="24"/>
        </w:rPr>
        <w:tab/>
        <w:t xml:space="preserve">Ni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 xml:space="preserve">. </w:t>
      </w:r>
    </w:p>
    <w:p w:rsidR="000D262F" w:rsidRDefault="009021FA">
      <w:pPr>
        <w:widowControl w:val="0"/>
        <w:ind w:left="708" w:right="-6" w:hanging="708"/>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byd</w:t>
      </w:r>
      <w:r>
        <w:rPr>
          <w:sz w:val="24"/>
          <w:szCs w:val="24"/>
        </w:rPr>
        <w:t>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dylid</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banel</w:t>
      </w:r>
      <w:proofErr w:type="spellEnd"/>
      <w:r>
        <w:rPr>
          <w:sz w:val="24"/>
          <w:szCs w:val="24"/>
        </w:rPr>
        <w:t xml:space="preserve"> </w:t>
      </w:r>
      <w:proofErr w:type="spellStart"/>
      <w:r>
        <w:rPr>
          <w:sz w:val="24"/>
          <w:szCs w:val="24"/>
        </w:rPr>
        <w:t>beirniaid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0D262F" w:rsidRDefault="009021FA">
      <w:pPr>
        <w:widowControl w:val="0"/>
        <w:ind w:left="708" w:right="-6" w:hanging="708"/>
        <w:rPr>
          <w:sz w:val="24"/>
          <w:szCs w:val="24"/>
        </w:rPr>
      </w:pPr>
      <w:r>
        <w:rPr>
          <w:sz w:val="24"/>
          <w:szCs w:val="24"/>
        </w:rPr>
        <w:t xml:space="preserve">• </w:t>
      </w:r>
      <w:r>
        <w:rPr>
          <w:sz w:val="24"/>
          <w:szCs w:val="24"/>
        </w:rPr>
        <w:tab/>
        <w:t xml:space="preserve">Ni </w:t>
      </w:r>
      <w:proofErr w:type="spellStart"/>
      <w:r>
        <w:rPr>
          <w:sz w:val="24"/>
          <w:szCs w:val="24"/>
        </w:rPr>
        <w:t>ddylai</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â </w:t>
      </w:r>
      <w:proofErr w:type="spellStart"/>
      <w:r>
        <w:rPr>
          <w:sz w:val="24"/>
          <w:szCs w:val="24"/>
        </w:rPr>
        <w:t>chystadleuwyr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gweithgareddau</w:t>
      </w:r>
      <w:proofErr w:type="spellEnd"/>
      <w:r>
        <w:rPr>
          <w:sz w:val="24"/>
          <w:szCs w:val="24"/>
        </w:rPr>
        <w:t xml:space="preserve"> </w:t>
      </w:r>
      <w:proofErr w:type="spellStart"/>
      <w:r>
        <w:rPr>
          <w:sz w:val="24"/>
          <w:szCs w:val="24"/>
        </w:rPr>
        <w:t>cystadlu</w:t>
      </w:r>
      <w:proofErr w:type="spellEnd"/>
      <w:r>
        <w:rPr>
          <w:sz w:val="24"/>
          <w:szCs w:val="24"/>
        </w:rPr>
        <w:t xml:space="preserve">. </w:t>
      </w:r>
    </w:p>
    <w:p w:rsidR="000D262F" w:rsidRDefault="009021FA">
      <w:pPr>
        <w:widowControl w:val="0"/>
        <w:ind w:left="708" w:right="-6" w:hanging="708"/>
        <w:rPr>
          <w:sz w:val="24"/>
          <w:szCs w:val="24"/>
        </w:rPr>
      </w:pPr>
      <w:r>
        <w:rPr>
          <w:sz w:val="24"/>
          <w:szCs w:val="24"/>
        </w:rPr>
        <w:t xml:space="preserve">• </w:t>
      </w:r>
      <w:r>
        <w:rPr>
          <w:sz w:val="24"/>
          <w:szCs w:val="24"/>
        </w:rPr>
        <w:tab/>
      </w: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brydlon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gystadleuaeth</w:t>
      </w:r>
      <w:proofErr w:type="spellEnd"/>
      <w:r>
        <w:rPr>
          <w:sz w:val="24"/>
          <w:szCs w:val="24"/>
        </w:rPr>
        <w:t xml:space="preserve">. Ni </w:t>
      </w:r>
      <w:proofErr w:type="spellStart"/>
      <w:r>
        <w:rPr>
          <w:sz w:val="24"/>
          <w:szCs w:val="24"/>
        </w:rPr>
        <w:t>chaniateir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 xml:space="preserve">. </w:t>
      </w:r>
    </w:p>
    <w:p w:rsidR="000D262F" w:rsidRDefault="009021FA">
      <w:pPr>
        <w:widowControl w:val="0"/>
        <w:ind w:left="708" w:right="-6" w:hanging="708"/>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methiant</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dylech</w:t>
      </w:r>
      <w:proofErr w:type="spellEnd"/>
      <w:r>
        <w:rPr>
          <w:sz w:val="24"/>
          <w:szCs w:val="24"/>
        </w:rPr>
        <w:t xml:space="preserve"> </w:t>
      </w:r>
      <w:proofErr w:type="spellStart"/>
      <w:r>
        <w:rPr>
          <w:sz w:val="24"/>
          <w:szCs w:val="24"/>
        </w:rPr>
        <w:t>hysbysu’r</w:t>
      </w:r>
      <w:proofErr w:type="spellEnd"/>
      <w:r>
        <w:rPr>
          <w:sz w:val="24"/>
          <w:szCs w:val="24"/>
        </w:rPr>
        <w:t xml:space="preserve"> panel </w:t>
      </w:r>
      <w:proofErr w:type="spellStart"/>
      <w:r>
        <w:rPr>
          <w:sz w:val="24"/>
          <w:szCs w:val="24"/>
        </w:rPr>
        <w:t>beirniadu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unwaith</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ganiatáu</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nam</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y </w:t>
      </w:r>
      <w:proofErr w:type="spellStart"/>
      <w:r>
        <w:rPr>
          <w:sz w:val="24"/>
          <w:szCs w:val="24"/>
        </w:rPr>
        <w:t>cystadleuydd</w:t>
      </w:r>
      <w:proofErr w:type="spellEnd"/>
      <w:r>
        <w:rPr>
          <w:sz w:val="24"/>
          <w:szCs w:val="24"/>
        </w:rPr>
        <w:t>.</w:t>
      </w:r>
    </w:p>
    <w:p w:rsidR="000D262F" w:rsidRDefault="009021FA">
      <w:pPr>
        <w:widowControl w:val="0"/>
        <w:spacing w:before="206"/>
        <w:ind w:right="-6"/>
        <w:rPr>
          <w:b/>
          <w:sz w:val="28"/>
          <w:szCs w:val="28"/>
        </w:rPr>
      </w:pPr>
      <w:proofErr w:type="spellStart"/>
      <w:r>
        <w:rPr>
          <w:b/>
          <w:sz w:val="28"/>
          <w:szCs w:val="28"/>
        </w:rPr>
        <w:lastRenderedPageBreak/>
        <w:t>Marcio</w:t>
      </w:r>
      <w:proofErr w:type="spellEnd"/>
      <w:r>
        <w:rPr>
          <w:b/>
          <w:sz w:val="28"/>
          <w:szCs w:val="28"/>
        </w:rPr>
        <w:t xml:space="preserve"> ac </w:t>
      </w:r>
      <w:proofErr w:type="spellStart"/>
      <w:r>
        <w:rPr>
          <w:b/>
          <w:sz w:val="28"/>
          <w:szCs w:val="28"/>
        </w:rPr>
        <w:t>Asesu</w:t>
      </w:r>
      <w:proofErr w:type="spellEnd"/>
    </w:p>
    <w:p w:rsidR="000D262F" w:rsidRDefault="009021FA">
      <w:pPr>
        <w:widowControl w:val="0"/>
        <w:ind w:right="-6"/>
        <w:rPr>
          <w:sz w:val="24"/>
          <w:szCs w:val="24"/>
        </w:rPr>
      </w:pPr>
      <w:proofErr w:type="spellStart"/>
      <w:r>
        <w:rPr>
          <w:sz w:val="24"/>
          <w:szCs w:val="24"/>
        </w:rPr>
        <w:t>Caiff</w:t>
      </w:r>
      <w:proofErr w:type="spellEnd"/>
      <w:r>
        <w:rPr>
          <w:sz w:val="24"/>
          <w:szCs w:val="24"/>
        </w:rPr>
        <w:t xml:space="preserve"> y </w:t>
      </w:r>
      <w:proofErr w:type="spellStart"/>
      <w:r>
        <w:rPr>
          <w:sz w:val="24"/>
          <w:szCs w:val="24"/>
        </w:rPr>
        <w:t>gwaith</w:t>
      </w:r>
      <w:proofErr w:type="spellEnd"/>
      <w:r>
        <w:rPr>
          <w:sz w:val="24"/>
          <w:szCs w:val="24"/>
        </w:rPr>
        <w:t xml:space="preserve"> o </w:t>
      </w:r>
      <w:proofErr w:type="spellStart"/>
      <w:r>
        <w:rPr>
          <w:sz w:val="24"/>
          <w:szCs w:val="24"/>
        </w:rPr>
        <w:t>farcio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dîm</w:t>
      </w:r>
      <w:proofErr w:type="spellEnd"/>
      <w:r>
        <w:rPr>
          <w:sz w:val="24"/>
          <w:szCs w:val="24"/>
        </w:rPr>
        <w:t xml:space="preserve"> o </w:t>
      </w:r>
      <w:proofErr w:type="spellStart"/>
      <w:r>
        <w:rPr>
          <w:sz w:val="24"/>
          <w:szCs w:val="24"/>
        </w:rPr>
        <w:t>arbenigwyr</w:t>
      </w:r>
      <w:proofErr w:type="spellEnd"/>
      <w:r>
        <w:rPr>
          <w:sz w:val="24"/>
          <w:szCs w:val="24"/>
        </w:rPr>
        <w:t xml:space="preserve"> o </w:t>
      </w:r>
      <w:proofErr w:type="spellStart"/>
      <w:r>
        <w:rPr>
          <w:sz w:val="24"/>
          <w:szCs w:val="24"/>
        </w:rPr>
        <w:t>Ddarparwyr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neu </w:t>
      </w:r>
      <w:proofErr w:type="spellStart"/>
      <w:r>
        <w:rPr>
          <w:sz w:val="24"/>
          <w:szCs w:val="24"/>
        </w:rPr>
        <w:t>Ddiwydiant</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w:t>
      </w:r>
      <w:r>
        <w:rPr>
          <w:sz w:val="24"/>
          <w:szCs w:val="24"/>
        </w:rPr>
        <w:t>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w:t>
      </w:r>
      <w:proofErr w:type="spellStart"/>
      <w:r>
        <w:rPr>
          <w:sz w:val="24"/>
          <w:szCs w:val="24"/>
        </w:rPr>
        <w:t>wedi'u</w:t>
      </w:r>
      <w:proofErr w:type="spellEnd"/>
      <w:r>
        <w:rPr>
          <w:sz w:val="24"/>
          <w:szCs w:val="24"/>
        </w:rPr>
        <w:t xml:space="preserve"> </w:t>
      </w:r>
      <w:proofErr w:type="spellStart"/>
      <w:r>
        <w:rPr>
          <w:sz w:val="24"/>
          <w:szCs w:val="24"/>
        </w:rPr>
        <w:t>dyrannu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 xml:space="preserve">.  </w:t>
      </w:r>
    </w:p>
    <w:p w:rsidR="000D262F" w:rsidRDefault="000D262F">
      <w:pPr>
        <w:widowControl w:val="0"/>
        <w:ind w:right="-6"/>
        <w:rPr>
          <w:sz w:val="24"/>
          <w:szCs w:val="24"/>
        </w:rPr>
      </w:pPr>
    </w:p>
    <w:p w:rsidR="000D262F" w:rsidRDefault="009021FA">
      <w:pPr>
        <w:widowControl w:val="0"/>
        <w:ind w:right="-6"/>
        <w:rPr>
          <w:sz w:val="24"/>
          <w:szCs w:val="24"/>
        </w:rPr>
      </w:pPr>
      <w:proofErr w:type="spellStart"/>
      <w:r>
        <w:rPr>
          <w:sz w:val="24"/>
          <w:szCs w:val="24"/>
        </w:rPr>
        <w:t>Dadansoddiad</w:t>
      </w:r>
      <w:proofErr w:type="spellEnd"/>
      <w:r>
        <w:rPr>
          <w:sz w:val="24"/>
          <w:szCs w:val="24"/>
        </w:rPr>
        <w:t xml:space="preserve"> </w:t>
      </w:r>
      <w:proofErr w:type="spellStart"/>
      <w:r>
        <w:rPr>
          <w:sz w:val="24"/>
          <w:szCs w:val="24"/>
        </w:rPr>
        <w:t>byr</w:t>
      </w:r>
      <w:proofErr w:type="spellEnd"/>
      <w:r>
        <w:rPr>
          <w:sz w:val="24"/>
          <w:szCs w:val="24"/>
        </w:rPr>
        <w:t xml:space="preserve"> o </w:t>
      </w:r>
      <w:proofErr w:type="spellStart"/>
      <w:r>
        <w:rPr>
          <w:sz w:val="24"/>
          <w:szCs w:val="24"/>
        </w:rPr>
        <w:t>farcio</w:t>
      </w:r>
      <w:proofErr w:type="spellEnd"/>
      <w:r>
        <w:rPr>
          <w:sz w:val="24"/>
          <w:szCs w:val="24"/>
        </w:rPr>
        <w:t xml:space="preserve"> ac </w:t>
      </w:r>
      <w:proofErr w:type="spellStart"/>
      <w:r>
        <w:rPr>
          <w:sz w:val="24"/>
          <w:szCs w:val="24"/>
        </w:rPr>
        <w:t>asesu</w:t>
      </w:r>
      <w:proofErr w:type="spellEnd"/>
      <w:r>
        <w:rPr>
          <w:sz w:val="24"/>
          <w:szCs w:val="24"/>
        </w:rPr>
        <w:t xml:space="preserve">. </w:t>
      </w:r>
    </w:p>
    <w:p w:rsidR="000D262F" w:rsidRDefault="009021FA">
      <w:pPr>
        <w:widowControl w:val="0"/>
        <w:ind w:right="-6"/>
        <w:rPr>
          <w:sz w:val="24"/>
          <w:szCs w:val="24"/>
        </w:rPr>
      </w:pPr>
      <w:r>
        <w:rPr>
          <w:sz w:val="24"/>
          <w:szCs w:val="24"/>
        </w:rPr>
        <w:t xml:space="preserve">Mae </w:t>
      </w:r>
      <w:proofErr w:type="spellStart"/>
      <w:r>
        <w:rPr>
          <w:sz w:val="24"/>
          <w:szCs w:val="24"/>
        </w:rPr>
        <w:t>pob</w:t>
      </w:r>
      <w:proofErr w:type="spellEnd"/>
      <w:r>
        <w:rPr>
          <w:sz w:val="24"/>
          <w:szCs w:val="24"/>
        </w:rPr>
        <w:t xml:space="preserve"> marc </w:t>
      </w:r>
      <w:proofErr w:type="spellStart"/>
      <w:r>
        <w:rPr>
          <w:sz w:val="24"/>
          <w:szCs w:val="24"/>
        </w:rPr>
        <w:t>yn</w:t>
      </w:r>
      <w:proofErr w:type="spellEnd"/>
      <w:r>
        <w:rPr>
          <w:sz w:val="24"/>
          <w:szCs w:val="24"/>
        </w:rPr>
        <w:t xml:space="preserve"> </w:t>
      </w:r>
      <w:proofErr w:type="spellStart"/>
      <w:r>
        <w:rPr>
          <w:sz w:val="24"/>
          <w:szCs w:val="24"/>
        </w:rPr>
        <w:t>wrthrychol</w:t>
      </w:r>
      <w:proofErr w:type="spellEnd"/>
      <w:r>
        <w:rPr>
          <w:sz w:val="24"/>
          <w:szCs w:val="24"/>
        </w:rPr>
        <w:t xml:space="preserve"> a </w:t>
      </w:r>
      <w:proofErr w:type="spellStart"/>
      <w:r>
        <w:rPr>
          <w:sz w:val="24"/>
          <w:szCs w:val="24"/>
        </w:rPr>
        <w:t>byddant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dyfarnu</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beirniaid</w:t>
      </w:r>
      <w:proofErr w:type="spellEnd"/>
      <w:r>
        <w:rPr>
          <w:sz w:val="24"/>
          <w:szCs w:val="24"/>
        </w:rPr>
        <w:t xml:space="preserve"> </w:t>
      </w:r>
      <w:proofErr w:type="spellStart"/>
      <w:r>
        <w:rPr>
          <w:sz w:val="24"/>
          <w:szCs w:val="24"/>
        </w:rPr>
        <w:t>fel</w:t>
      </w:r>
      <w:proofErr w:type="spellEnd"/>
      <w:r>
        <w:rPr>
          <w:sz w:val="24"/>
          <w:szCs w:val="24"/>
        </w:rPr>
        <w:t xml:space="preserve"> a </w:t>
      </w:r>
      <w:proofErr w:type="spellStart"/>
      <w:r>
        <w:rPr>
          <w:sz w:val="24"/>
          <w:szCs w:val="24"/>
        </w:rPr>
        <w:t>ganlyn</w:t>
      </w:r>
      <w:proofErr w:type="spellEnd"/>
      <w:r>
        <w:rPr>
          <w:sz w:val="24"/>
          <w:szCs w:val="24"/>
        </w:rPr>
        <w:t xml:space="preserve">: </w:t>
      </w:r>
    </w:p>
    <w:p w:rsidR="000D262F" w:rsidRDefault="000D262F">
      <w:pPr>
        <w:widowControl w:val="0"/>
        <w:ind w:right="-6"/>
        <w:rPr>
          <w:sz w:val="24"/>
          <w:szCs w:val="24"/>
        </w:rPr>
      </w:pPr>
    </w:p>
    <w:tbl>
      <w:tblPr>
        <w:tblStyle w:val="a0"/>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7770"/>
        <w:gridCol w:w="1410"/>
      </w:tblGrid>
      <w:tr w:rsidR="000D262F">
        <w:tc>
          <w:tcPr>
            <w:tcW w:w="72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A</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rPr>
                <w:sz w:val="24"/>
                <w:szCs w:val="24"/>
              </w:rPr>
            </w:pPr>
            <w:proofErr w:type="spellStart"/>
            <w:r>
              <w:rPr>
                <w:sz w:val="24"/>
                <w:szCs w:val="24"/>
              </w:rPr>
              <w:t>Darlunio</w:t>
            </w:r>
            <w:proofErr w:type="spellEnd"/>
            <w:r>
              <w:rPr>
                <w:sz w:val="24"/>
                <w:szCs w:val="24"/>
              </w:rPr>
              <w:t xml:space="preserve"> a </w:t>
            </w:r>
            <w:proofErr w:type="spellStart"/>
            <w:r>
              <w:rPr>
                <w:sz w:val="24"/>
                <w:szCs w:val="24"/>
              </w:rPr>
              <w:t>gosod</w:t>
            </w:r>
            <w:proofErr w:type="spellEnd"/>
          </w:p>
        </w:tc>
        <w:tc>
          <w:tcPr>
            <w:tcW w:w="141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10%</w:t>
            </w:r>
          </w:p>
        </w:tc>
      </w:tr>
      <w:tr w:rsidR="000D262F">
        <w:tc>
          <w:tcPr>
            <w:tcW w:w="72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B</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rPr>
                <w:sz w:val="24"/>
                <w:szCs w:val="24"/>
              </w:rPr>
            </w:pPr>
            <w:proofErr w:type="spellStart"/>
            <w:r>
              <w:rPr>
                <w:sz w:val="24"/>
                <w:szCs w:val="24"/>
              </w:rPr>
              <w:t>Uniadau</w:t>
            </w:r>
            <w:proofErr w:type="spellEnd"/>
            <w:r>
              <w:rPr>
                <w:sz w:val="24"/>
                <w:szCs w:val="24"/>
              </w:rPr>
              <w:t xml:space="preserve"> </w:t>
            </w:r>
            <w:proofErr w:type="spellStart"/>
            <w:r>
              <w:rPr>
                <w:sz w:val="24"/>
                <w:szCs w:val="24"/>
              </w:rPr>
              <w:t>mewnol</w:t>
            </w:r>
            <w:proofErr w:type="spellEnd"/>
          </w:p>
        </w:tc>
        <w:tc>
          <w:tcPr>
            <w:tcW w:w="141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10%</w:t>
            </w:r>
          </w:p>
        </w:tc>
      </w:tr>
      <w:tr w:rsidR="000D262F">
        <w:tc>
          <w:tcPr>
            <w:tcW w:w="72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C</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rPr>
                <w:sz w:val="24"/>
                <w:szCs w:val="24"/>
              </w:rPr>
            </w:pPr>
            <w:proofErr w:type="spellStart"/>
            <w:r>
              <w:rPr>
                <w:sz w:val="24"/>
                <w:szCs w:val="24"/>
              </w:rPr>
              <w:t>Dimensiynau</w:t>
            </w:r>
            <w:proofErr w:type="spellEnd"/>
          </w:p>
        </w:tc>
        <w:tc>
          <w:tcPr>
            <w:tcW w:w="141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35%</w:t>
            </w:r>
          </w:p>
        </w:tc>
      </w:tr>
      <w:tr w:rsidR="000D262F">
        <w:tc>
          <w:tcPr>
            <w:tcW w:w="72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D</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rPr>
                <w:sz w:val="24"/>
                <w:szCs w:val="24"/>
              </w:rPr>
            </w:pPr>
            <w:proofErr w:type="spellStart"/>
            <w:r>
              <w:rPr>
                <w:sz w:val="24"/>
                <w:szCs w:val="24"/>
              </w:rPr>
              <w:t>Uniadau</w:t>
            </w:r>
            <w:proofErr w:type="spellEnd"/>
            <w:r>
              <w:rPr>
                <w:sz w:val="24"/>
                <w:szCs w:val="24"/>
              </w:rPr>
              <w:t xml:space="preserve"> </w:t>
            </w:r>
            <w:proofErr w:type="spellStart"/>
            <w:r>
              <w:rPr>
                <w:sz w:val="24"/>
                <w:szCs w:val="24"/>
              </w:rPr>
              <w:t>allanol</w:t>
            </w:r>
            <w:proofErr w:type="spellEnd"/>
            <w:r>
              <w:rPr>
                <w:sz w:val="24"/>
                <w:szCs w:val="24"/>
              </w:rPr>
              <w:t xml:space="preserve"> </w:t>
            </w:r>
            <w:r>
              <w:rPr>
                <w:sz w:val="24"/>
                <w:szCs w:val="24"/>
              </w:rPr>
              <w:tab/>
            </w:r>
          </w:p>
        </w:tc>
        <w:tc>
          <w:tcPr>
            <w:tcW w:w="141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35%</w:t>
            </w:r>
          </w:p>
        </w:tc>
      </w:tr>
      <w:tr w:rsidR="000D262F">
        <w:tc>
          <w:tcPr>
            <w:tcW w:w="72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E</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rPr>
                <w:sz w:val="24"/>
                <w:szCs w:val="24"/>
              </w:rPr>
            </w:pPr>
            <w:proofErr w:type="spellStart"/>
            <w:r>
              <w:rPr>
                <w:sz w:val="24"/>
                <w:szCs w:val="24"/>
              </w:rPr>
              <w:t>Taclusrwydd</w:t>
            </w:r>
            <w:proofErr w:type="spellEnd"/>
            <w:r>
              <w:rPr>
                <w:sz w:val="24"/>
                <w:szCs w:val="24"/>
              </w:rPr>
              <w:t xml:space="preserve"> </w:t>
            </w:r>
            <w:proofErr w:type="spellStart"/>
            <w:r>
              <w:rPr>
                <w:sz w:val="24"/>
                <w:szCs w:val="24"/>
              </w:rPr>
              <w:t>gwaith</w:t>
            </w:r>
            <w:proofErr w:type="spellEnd"/>
          </w:p>
        </w:tc>
        <w:tc>
          <w:tcPr>
            <w:tcW w:w="141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10%</w:t>
            </w:r>
          </w:p>
        </w:tc>
      </w:tr>
      <w:tr w:rsidR="000D262F">
        <w:tc>
          <w:tcPr>
            <w:tcW w:w="72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F</w:t>
            </w: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ind w:right="-6"/>
              <w:rPr>
                <w:sz w:val="24"/>
                <w:szCs w:val="24"/>
              </w:rPr>
            </w:pPr>
            <w:proofErr w:type="spellStart"/>
            <w:r>
              <w:rPr>
                <w:sz w:val="24"/>
                <w:szCs w:val="24"/>
              </w:rPr>
              <w:t>Marciau</w:t>
            </w:r>
            <w:proofErr w:type="spellEnd"/>
            <w:r>
              <w:rPr>
                <w:sz w:val="24"/>
                <w:szCs w:val="24"/>
              </w:rPr>
              <w:t xml:space="preserve"> a </w:t>
            </w:r>
            <w:proofErr w:type="spellStart"/>
            <w:r>
              <w:rPr>
                <w:sz w:val="24"/>
                <w:szCs w:val="24"/>
              </w:rPr>
              <w:t>dynnir</w:t>
            </w:r>
            <w:proofErr w:type="spellEnd"/>
            <w:r>
              <w:rPr>
                <w:sz w:val="24"/>
                <w:szCs w:val="24"/>
              </w:rPr>
              <w:t xml:space="preserve"> am </w:t>
            </w:r>
            <w:proofErr w:type="spellStart"/>
            <w:r>
              <w:rPr>
                <w:sz w:val="24"/>
                <w:szCs w:val="24"/>
              </w:rPr>
              <w:t>ddarnau</w:t>
            </w:r>
            <w:proofErr w:type="spellEnd"/>
            <w:r>
              <w:rPr>
                <w:sz w:val="24"/>
                <w:szCs w:val="24"/>
              </w:rPr>
              <w:t xml:space="preserve"> </w:t>
            </w:r>
            <w:proofErr w:type="spellStart"/>
            <w:r>
              <w:rPr>
                <w:sz w:val="24"/>
                <w:szCs w:val="24"/>
              </w:rPr>
              <w:t>newydd</w:t>
            </w:r>
            <w:proofErr w:type="spellEnd"/>
            <w:r>
              <w:rPr>
                <w:sz w:val="24"/>
                <w:szCs w:val="24"/>
              </w:rPr>
              <w:t xml:space="preserve"> neu </w:t>
            </w:r>
            <w:proofErr w:type="spellStart"/>
            <w:r>
              <w:rPr>
                <w:sz w:val="24"/>
                <w:szCs w:val="24"/>
              </w:rPr>
              <w:t>beidio</w:t>
            </w:r>
            <w:proofErr w:type="spellEnd"/>
            <w:r>
              <w:rPr>
                <w:sz w:val="24"/>
                <w:szCs w:val="24"/>
              </w:rPr>
              <w:t xml:space="preserve"> â </w:t>
            </w:r>
            <w:proofErr w:type="spellStart"/>
            <w:r>
              <w:rPr>
                <w:sz w:val="24"/>
                <w:szCs w:val="24"/>
              </w:rPr>
              <w:t>chydymffurfio</w:t>
            </w:r>
            <w:proofErr w:type="spellEnd"/>
            <w:r>
              <w:rPr>
                <w:sz w:val="24"/>
                <w:szCs w:val="24"/>
              </w:rPr>
              <w:t xml:space="preserve"> ag Iechyd a </w:t>
            </w:r>
            <w:proofErr w:type="spellStart"/>
            <w:r>
              <w:rPr>
                <w:sz w:val="24"/>
                <w:szCs w:val="24"/>
              </w:rPr>
              <w:t>Diogelwch</w:t>
            </w:r>
            <w:proofErr w:type="spellEnd"/>
          </w:p>
        </w:tc>
        <w:tc>
          <w:tcPr>
            <w:tcW w:w="141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0%</w:t>
            </w:r>
          </w:p>
        </w:tc>
      </w:tr>
      <w:tr w:rsidR="000D262F">
        <w:tc>
          <w:tcPr>
            <w:tcW w:w="720" w:type="dxa"/>
            <w:shd w:val="clear" w:color="auto" w:fill="auto"/>
            <w:tcMar>
              <w:top w:w="100" w:type="dxa"/>
              <w:left w:w="100" w:type="dxa"/>
              <w:bottom w:w="100" w:type="dxa"/>
              <w:right w:w="100" w:type="dxa"/>
            </w:tcMar>
          </w:tcPr>
          <w:p w:rsidR="000D262F" w:rsidRDefault="000D262F">
            <w:pPr>
              <w:widowControl w:val="0"/>
              <w:spacing w:line="240" w:lineRule="auto"/>
              <w:rPr>
                <w:sz w:val="24"/>
                <w:szCs w:val="24"/>
              </w:rPr>
            </w:pPr>
          </w:p>
        </w:tc>
        <w:tc>
          <w:tcPr>
            <w:tcW w:w="777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proofErr w:type="spellStart"/>
            <w:r>
              <w:rPr>
                <w:sz w:val="24"/>
                <w:szCs w:val="24"/>
              </w:rPr>
              <w:t>Cyfanswm</w:t>
            </w:r>
            <w:proofErr w:type="spellEnd"/>
          </w:p>
        </w:tc>
        <w:tc>
          <w:tcPr>
            <w:tcW w:w="1410" w:type="dxa"/>
            <w:shd w:val="clear" w:color="auto" w:fill="auto"/>
            <w:tcMar>
              <w:top w:w="100" w:type="dxa"/>
              <w:left w:w="100" w:type="dxa"/>
              <w:bottom w:w="100" w:type="dxa"/>
              <w:right w:w="100" w:type="dxa"/>
            </w:tcMar>
          </w:tcPr>
          <w:p w:rsidR="000D262F" w:rsidRDefault="009021FA">
            <w:pPr>
              <w:widowControl w:val="0"/>
              <w:spacing w:line="240" w:lineRule="auto"/>
              <w:rPr>
                <w:sz w:val="24"/>
                <w:szCs w:val="24"/>
              </w:rPr>
            </w:pPr>
            <w:r>
              <w:rPr>
                <w:sz w:val="24"/>
                <w:szCs w:val="24"/>
              </w:rPr>
              <w:t>100%</w:t>
            </w:r>
          </w:p>
        </w:tc>
      </w:tr>
    </w:tbl>
    <w:p w:rsidR="000D262F" w:rsidRDefault="000D262F">
      <w:pPr>
        <w:widowControl w:val="0"/>
        <w:ind w:right="-6"/>
        <w:rPr>
          <w:sz w:val="24"/>
          <w:szCs w:val="24"/>
        </w:rPr>
      </w:pPr>
    </w:p>
    <w:p w:rsidR="000D262F" w:rsidRDefault="000D262F">
      <w:pPr>
        <w:widowControl w:val="0"/>
        <w:ind w:right="-6"/>
        <w:rPr>
          <w:b/>
          <w:sz w:val="16"/>
          <w:szCs w:val="16"/>
        </w:rPr>
      </w:pPr>
    </w:p>
    <w:p w:rsidR="000D262F" w:rsidRDefault="009021FA">
      <w:pPr>
        <w:widowControl w:val="0"/>
        <w:ind w:right="-6"/>
        <w:rPr>
          <w:b/>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r>
        <w:rPr>
          <w:b/>
          <w:sz w:val="28"/>
          <w:szCs w:val="28"/>
        </w:rPr>
        <w:t xml:space="preserve"> </w:t>
      </w:r>
    </w:p>
    <w:p w:rsidR="000D262F" w:rsidRDefault="009021FA">
      <w:pPr>
        <w:widowControl w:val="0"/>
        <w:ind w:right="5"/>
        <w:rPr>
          <w:sz w:val="24"/>
          <w:szCs w:val="24"/>
        </w:rPr>
      </w:pPr>
      <w:proofErr w:type="spellStart"/>
      <w:r>
        <w:rPr>
          <w:sz w:val="24"/>
          <w:szCs w:val="24"/>
        </w:rPr>
        <w:t>Bydd</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llafar</w:t>
      </w:r>
      <w:proofErr w:type="spellEnd"/>
      <w:r>
        <w:rPr>
          <w:sz w:val="24"/>
          <w:szCs w:val="24"/>
        </w:rPr>
        <w:t xml:space="preserve"> </w:t>
      </w:r>
      <w:proofErr w:type="spellStart"/>
      <w:r>
        <w:rPr>
          <w:sz w:val="24"/>
          <w:szCs w:val="24"/>
        </w:rPr>
        <w:t>Unigol</w:t>
      </w:r>
      <w:proofErr w:type="spellEnd"/>
      <w:r>
        <w:rPr>
          <w:sz w:val="24"/>
          <w:szCs w:val="24"/>
        </w:rPr>
        <w:t xml:space="preserve"> a </w:t>
      </w:r>
      <w:proofErr w:type="spellStart"/>
      <w:r>
        <w:rPr>
          <w:sz w:val="24"/>
          <w:szCs w:val="24"/>
        </w:rPr>
        <w:t>Grŵp</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ddarparu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0D262F" w:rsidRDefault="000D262F">
      <w:pPr>
        <w:widowControl w:val="0"/>
        <w:ind w:right="5"/>
        <w:rPr>
          <w:sz w:val="24"/>
          <w:szCs w:val="24"/>
        </w:rPr>
      </w:pPr>
    </w:p>
    <w:p w:rsidR="000D262F" w:rsidRDefault="009021FA">
      <w:pPr>
        <w:widowControl w:val="0"/>
        <w:ind w:right="5"/>
        <w:jc w:val="both"/>
        <w:rPr>
          <w:sz w:val="24"/>
          <w:szCs w:val="24"/>
        </w:rPr>
      </w:pPr>
      <w:r>
        <w:rPr>
          <w:sz w:val="24"/>
          <w:szCs w:val="24"/>
        </w:rPr>
        <w:t xml:space="preserve">Ni </w:t>
      </w:r>
      <w:proofErr w:type="spellStart"/>
      <w:r>
        <w:rPr>
          <w:sz w:val="24"/>
          <w:szCs w:val="24"/>
        </w:rPr>
        <w:t>roddir</w:t>
      </w:r>
      <w:proofErr w:type="spellEnd"/>
      <w:r>
        <w:rPr>
          <w:sz w:val="24"/>
          <w:szCs w:val="24"/>
        </w:rPr>
        <w:t xml:space="preserve"> </w:t>
      </w:r>
      <w:proofErr w:type="spellStart"/>
      <w:r>
        <w:rPr>
          <w:sz w:val="24"/>
          <w:szCs w:val="24"/>
        </w:rPr>
        <w:t>canlyniadau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gwobrau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y </w:t>
      </w:r>
      <w:proofErr w:type="spellStart"/>
      <w:r>
        <w:rPr>
          <w:sz w:val="24"/>
          <w:szCs w:val="24"/>
        </w:rPr>
        <w:t>marcio</w:t>
      </w:r>
      <w:proofErr w:type="spellEnd"/>
      <w:r>
        <w:rPr>
          <w:sz w:val="24"/>
          <w:szCs w:val="24"/>
        </w:rPr>
        <w:t xml:space="preserve">. </w:t>
      </w:r>
    </w:p>
    <w:p w:rsidR="000D262F" w:rsidRDefault="000D262F">
      <w:pPr>
        <w:widowControl w:val="0"/>
        <w:ind w:right="5"/>
        <w:jc w:val="both"/>
        <w:rPr>
          <w:sz w:val="24"/>
          <w:szCs w:val="24"/>
        </w:rPr>
      </w:pPr>
    </w:p>
    <w:p w:rsidR="000D262F" w:rsidRDefault="009021FA">
      <w:pPr>
        <w:rPr>
          <w:sz w:val="24"/>
          <w:szCs w:val="24"/>
        </w:rPr>
      </w:pP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Tystysgrif</w:t>
      </w:r>
      <w:proofErr w:type="spellEnd"/>
      <w:r>
        <w:rPr>
          <w:sz w:val="24"/>
          <w:szCs w:val="24"/>
        </w:rPr>
        <w:t xml:space="preserve"> </w:t>
      </w:r>
      <w:proofErr w:type="spellStart"/>
      <w:r>
        <w:rPr>
          <w:sz w:val="24"/>
          <w:szCs w:val="24"/>
        </w:rPr>
        <w:t>Cyfranogi</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wahodd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Ddigwyddiad</w:t>
      </w:r>
      <w:proofErr w:type="spellEnd"/>
      <w:r>
        <w:rPr>
          <w:sz w:val="24"/>
          <w:szCs w:val="24"/>
        </w:rPr>
        <w:t xml:space="preserve"> </w:t>
      </w:r>
      <w:proofErr w:type="spellStart"/>
      <w:r>
        <w:rPr>
          <w:sz w:val="24"/>
          <w:szCs w:val="24"/>
        </w:rPr>
        <w:t>Dathlu</w:t>
      </w:r>
      <w:proofErr w:type="spellEnd"/>
      <w:r>
        <w:rPr>
          <w:sz w:val="24"/>
          <w:szCs w:val="24"/>
        </w:rPr>
        <w:t xml:space="preserve"> </w:t>
      </w:r>
      <w:proofErr w:type="spellStart"/>
      <w:r>
        <w:rPr>
          <w:sz w:val="24"/>
          <w:szCs w:val="24"/>
        </w:rPr>
        <w:t>ar-lein</w:t>
      </w:r>
      <w:proofErr w:type="spellEnd"/>
      <w:r>
        <w:rPr>
          <w:sz w:val="24"/>
          <w:szCs w:val="24"/>
        </w:rPr>
        <w:t xml:space="preserve"> a </w:t>
      </w:r>
      <w:proofErr w:type="spellStart"/>
      <w:r>
        <w:rPr>
          <w:sz w:val="24"/>
          <w:szCs w:val="24"/>
        </w:rPr>
        <w:t>gynhelir</w:t>
      </w:r>
      <w:proofErr w:type="spellEnd"/>
      <w:r>
        <w:rPr>
          <w:sz w:val="24"/>
          <w:szCs w:val="24"/>
        </w:rPr>
        <w:t xml:space="preserve"> </w:t>
      </w:r>
      <w:proofErr w:type="spellStart"/>
      <w:r>
        <w:rPr>
          <w:color w:val="202124"/>
          <w:sz w:val="24"/>
          <w:szCs w:val="24"/>
          <w:shd w:val="clear" w:color="auto" w:fill="F8F9FA"/>
        </w:rPr>
        <w:t>Dydd</w:t>
      </w:r>
      <w:proofErr w:type="spellEnd"/>
      <w:r>
        <w:rPr>
          <w:color w:val="202124"/>
          <w:sz w:val="24"/>
          <w:szCs w:val="24"/>
          <w:shd w:val="clear" w:color="auto" w:fill="F8F9FA"/>
        </w:rPr>
        <w:t xml:space="preserve"> </w:t>
      </w:r>
      <w:proofErr w:type="spellStart"/>
      <w:r>
        <w:rPr>
          <w:color w:val="202124"/>
          <w:sz w:val="24"/>
          <w:szCs w:val="24"/>
          <w:shd w:val="clear" w:color="auto" w:fill="F8F9FA"/>
        </w:rPr>
        <w:t>Iau</w:t>
      </w:r>
      <w:proofErr w:type="spellEnd"/>
      <w:r>
        <w:rPr>
          <w:color w:val="202124"/>
          <w:sz w:val="24"/>
          <w:szCs w:val="24"/>
          <w:shd w:val="clear" w:color="auto" w:fill="F8F9FA"/>
        </w:rPr>
        <w:t xml:space="preserve"> 17eg </w:t>
      </w:r>
      <w:proofErr w:type="spellStart"/>
      <w:r>
        <w:rPr>
          <w:color w:val="202124"/>
          <w:sz w:val="24"/>
          <w:szCs w:val="24"/>
          <w:shd w:val="clear" w:color="auto" w:fill="F8F9FA"/>
        </w:rPr>
        <w:t>Mawrth</w:t>
      </w:r>
      <w:proofErr w:type="spellEnd"/>
      <w:r>
        <w:rPr>
          <w:color w:val="202124"/>
          <w:sz w:val="24"/>
          <w:szCs w:val="24"/>
          <w:shd w:val="clear" w:color="auto" w:fill="F8F9FA"/>
        </w:rPr>
        <w:t xml:space="preserve"> 2022</w:t>
      </w:r>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Wobrau</w:t>
      </w:r>
      <w:proofErr w:type="spellEnd"/>
      <w:r>
        <w:rPr>
          <w:sz w:val="24"/>
          <w:szCs w:val="24"/>
        </w:rPr>
        <w:t xml:space="preserve"> </w:t>
      </w:r>
      <w:proofErr w:type="spellStart"/>
      <w:r>
        <w:rPr>
          <w:sz w:val="24"/>
          <w:szCs w:val="24"/>
        </w:rPr>
        <w:t>Cyntaf</w:t>
      </w:r>
      <w:proofErr w:type="spellEnd"/>
      <w:r>
        <w:rPr>
          <w:sz w:val="24"/>
          <w:szCs w:val="24"/>
        </w:rPr>
        <w:t xml:space="preserve">, Ail a </w:t>
      </w:r>
      <w:proofErr w:type="spellStart"/>
      <w:r>
        <w:rPr>
          <w:sz w:val="24"/>
          <w:szCs w:val="24"/>
        </w:rPr>
        <w:t>Thrydedd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cyhoeddi</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cyfleu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pwyntiau</w:t>
      </w:r>
      <w:proofErr w:type="spellEnd"/>
      <w:r>
        <w:rPr>
          <w:sz w:val="24"/>
          <w:szCs w:val="24"/>
        </w:rPr>
        <w:t xml:space="preserve"> </w:t>
      </w:r>
      <w:proofErr w:type="spellStart"/>
      <w:r>
        <w:rPr>
          <w:sz w:val="24"/>
          <w:szCs w:val="24"/>
        </w:rPr>
        <w:t>cyswllt</w:t>
      </w:r>
      <w:proofErr w:type="spellEnd"/>
      <w:r>
        <w:rPr>
          <w:sz w:val="24"/>
          <w:szCs w:val="24"/>
        </w:rPr>
        <w:t xml:space="preserve"> </w:t>
      </w:r>
      <w:proofErr w:type="spellStart"/>
      <w:r>
        <w:rPr>
          <w:sz w:val="24"/>
          <w:szCs w:val="24"/>
        </w:rPr>
        <w:t>trwy</w:t>
      </w:r>
      <w:proofErr w:type="spellEnd"/>
      <w:r>
        <w:rPr>
          <w:sz w:val="24"/>
          <w:szCs w:val="24"/>
        </w:rPr>
        <w:t xml:space="preserve"> e-</w:t>
      </w:r>
      <w:proofErr w:type="spellStart"/>
      <w:r>
        <w:rPr>
          <w:sz w:val="24"/>
          <w:szCs w:val="24"/>
        </w:rPr>
        <w:t>bost</w:t>
      </w:r>
      <w:proofErr w:type="spellEnd"/>
      <w:r>
        <w:rPr>
          <w:sz w:val="24"/>
          <w:szCs w:val="24"/>
        </w:rPr>
        <w:t>.</w:t>
      </w:r>
    </w:p>
    <w:p w:rsidR="000D262F" w:rsidRDefault="000D262F">
      <w:pPr>
        <w:rPr>
          <w:sz w:val="24"/>
          <w:szCs w:val="24"/>
        </w:rPr>
      </w:pPr>
    </w:p>
    <w:p w:rsidR="000D262F" w:rsidRDefault="009021FA">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chwblhau</w:t>
      </w:r>
      <w:proofErr w:type="spellEnd"/>
      <w:r>
        <w:rPr>
          <w:sz w:val="24"/>
          <w:szCs w:val="24"/>
        </w:rPr>
        <w:t>.</w:t>
      </w:r>
    </w:p>
    <w:p w:rsidR="000D262F" w:rsidRDefault="000D262F">
      <w:pPr>
        <w:widowControl w:val="0"/>
        <w:ind w:right="5"/>
        <w:rPr>
          <w:b/>
          <w:sz w:val="28"/>
          <w:szCs w:val="28"/>
        </w:rPr>
      </w:pPr>
    </w:p>
    <w:p w:rsidR="000D262F" w:rsidRDefault="009021FA">
      <w:pPr>
        <w:widowControl w:val="0"/>
        <w:ind w:right="5"/>
        <w:rPr>
          <w:b/>
          <w:sz w:val="28"/>
          <w:szCs w:val="28"/>
        </w:rPr>
      </w:pPr>
      <w:proofErr w:type="spellStart"/>
      <w:r>
        <w:rPr>
          <w:b/>
          <w:sz w:val="28"/>
          <w:szCs w:val="28"/>
        </w:rPr>
        <w:t>Arweinydd</w:t>
      </w:r>
      <w:proofErr w:type="spellEnd"/>
      <w:r>
        <w:rPr>
          <w:b/>
          <w:sz w:val="28"/>
          <w:szCs w:val="28"/>
        </w:rPr>
        <w:t xml:space="preserve"> </w:t>
      </w:r>
      <w:proofErr w:type="spellStart"/>
      <w:r>
        <w:rPr>
          <w:b/>
          <w:sz w:val="28"/>
          <w:szCs w:val="28"/>
        </w:rPr>
        <w:t>Cystadleuaeth</w:t>
      </w:r>
      <w:proofErr w:type="spellEnd"/>
      <w:r>
        <w:rPr>
          <w:b/>
          <w:sz w:val="28"/>
          <w:szCs w:val="28"/>
        </w:rPr>
        <w:t xml:space="preserve"> </w:t>
      </w:r>
    </w:p>
    <w:p w:rsidR="000D262F" w:rsidRDefault="009021FA">
      <w:pPr>
        <w:widowControl w:val="0"/>
        <w:jc w:val="both"/>
        <w:rPr>
          <w:b/>
          <w:sz w:val="24"/>
          <w:szCs w:val="24"/>
        </w:rPr>
      </w:pPr>
      <w:proofErr w:type="spellStart"/>
      <w:r>
        <w:rPr>
          <w:b/>
          <w:sz w:val="24"/>
          <w:szCs w:val="24"/>
        </w:rPr>
        <w:t>Prif</w:t>
      </w:r>
      <w:proofErr w:type="spellEnd"/>
      <w:r>
        <w:rPr>
          <w:b/>
          <w:sz w:val="24"/>
          <w:szCs w:val="24"/>
        </w:rPr>
        <w:t xml:space="preserve"> </w:t>
      </w:r>
      <w:proofErr w:type="spellStart"/>
      <w:r>
        <w:rPr>
          <w:b/>
          <w:sz w:val="24"/>
          <w:szCs w:val="24"/>
        </w:rPr>
        <w:t>Gyswllt</w:t>
      </w:r>
      <w:proofErr w:type="spellEnd"/>
      <w:r>
        <w:rPr>
          <w:b/>
          <w:sz w:val="24"/>
          <w:szCs w:val="24"/>
        </w:rPr>
        <w:t>:</w:t>
      </w:r>
    </w:p>
    <w:p w:rsidR="000D262F" w:rsidRDefault="009021FA">
      <w:pPr>
        <w:widowControl w:val="0"/>
        <w:ind w:right="-6"/>
        <w:jc w:val="both"/>
        <w:rPr>
          <w:sz w:val="24"/>
          <w:szCs w:val="24"/>
        </w:rPr>
      </w:pPr>
      <w:r>
        <w:rPr>
          <w:sz w:val="24"/>
          <w:szCs w:val="24"/>
        </w:rPr>
        <w:t>Eddie Jones</w:t>
      </w:r>
      <w:r>
        <w:rPr>
          <w:sz w:val="24"/>
          <w:szCs w:val="24"/>
        </w:rPr>
        <w:tab/>
      </w:r>
      <w:r>
        <w:rPr>
          <w:sz w:val="24"/>
          <w:szCs w:val="24"/>
        </w:rPr>
        <w:tab/>
      </w:r>
    </w:p>
    <w:p w:rsidR="000D262F" w:rsidRDefault="009021FA">
      <w:pPr>
        <w:widowControl w:val="0"/>
        <w:ind w:right="-6"/>
        <w:jc w:val="both"/>
        <w:rPr>
          <w:b/>
          <w:sz w:val="24"/>
          <w:szCs w:val="24"/>
        </w:rPr>
      </w:pPr>
      <w:r>
        <w:rPr>
          <w:sz w:val="24"/>
          <w:szCs w:val="24"/>
        </w:rPr>
        <w:t xml:space="preserve">Email address - </w:t>
      </w:r>
      <w:hyperlink r:id="rId18">
        <w:r>
          <w:rPr>
            <w:color w:val="1155CC"/>
            <w:sz w:val="24"/>
            <w:szCs w:val="24"/>
            <w:u w:val="single"/>
          </w:rPr>
          <w:t>edward.jones@nptc.ac.uk</w:t>
        </w:r>
      </w:hyperlink>
    </w:p>
    <w:p w:rsidR="000D262F" w:rsidRDefault="000D262F">
      <w:pPr>
        <w:widowControl w:val="0"/>
        <w:ind w:right="-6"/>
        <w:jc w:val="both"/>
        <w:rPr>
          <w:b/>
          <w:sz w:val="24"/>
          <w:szCs w:val="24"/>
        </w:rPr>
      </w:pPr>
    </w:p>
    <w:p w:rsidR="000D262F" w:rsidRDefault="000D262F">
      <w:pPr>
        <w:widowControl w:val="0"/>
        <w:pBdr>
          <w:top w:val="nil"/>
          <w:left w:val="nil"/>
          <w:bottom w:val="nil"/>
          <w:right w:val="nil"/>
          <w:between w:val="nil"/>
        </w:pBdr>
        <w:ind w:right="-6"/>
        <w:jc w:val="both"/>
        <w:rPr>
          <w:sz w:val="24"/>
          <w:szCs w:val="24"/>
        </w:rPr>
      </w:pPr>
    </w:p>
    <w:sectPr w:rsidR="000D262F">
      <w:pgSz w:w="12240" w:h="15840"/>
      <w:pgMar w:top="1133" w:right="878" w:bottom="1093" w:left="126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1FA" w:rsidRDefault="009021FA">
      <w:pPr>
        <w:spacing w:line="240" w:lineRule="auto"/>
      </w:pPr>
      <w:r>
        <w:separator/>
      </w:r>
    </w:p>
  </w:endnote>
  <w:endnote w:type="continuationSeparator" w:id="0">
    <w:p w:rsidR="009021FA" w:rsidRDefault="00902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62F" w:rsidRDefault="009021FA">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86397E">
      <w:fldChar w:fldCharType="separate"/>
    </w:r>
    <w:r w:rsidR="0086397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62F" w:rsidRDefault="009021FA">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86397E">
      <w:rPr>
        <w:sz w:val="20"/>
        <w:szCs w:val="20"/>
      </w:rPr>
      <w:fldChar w:fldCharType="separate"/>
    </w:r>
    <w:r w:rsidR="0086397E">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1FA" w:rsidRDefault="009021FA">
      <w:pPr>
        <w:spacing w:line="240" w:lineRule="auto"/>
      </w:pPr>
      <w:r>
        <w:separator/>
      </w:r>
    </w:p>
  </w:footnote>
  <w:footnote w:type="continuationSeparator" w:id="0">
    <w:p w:rsidR="009021FA" w:rsidRDefault="009021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62F" w:rsidRDefault="000D262F"/>
  <w:p w:rsidR="000D262F" w:rsidRDefault="000D262F">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62F" w:rsidRDefault="000D262F"/>
  <w:p w:rsidR="000D262F" w:rsidRDefault="009021FA">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3"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85B89"/>
    <w:multiLevelType w:val="multilevel"/>
    <w:tmpl w:val="C70ED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CB54CA"/>
    <w:multiLevelType w:val="multilevel"/>
    <w:tmpl w:val="FF866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2F"/>
    <w:rsid w:val="000D262F"/>
    <w:rsid w:val="0086397E"/>
    <w:rsid w:val="00902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4EDD"/>
  <w15:docId w15:val="{F82663F1-F8D1-4BC9-B983-4E816C71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mailto:edward.jones@nptc.ac.uk" TargetMode="External"/><Relationship Id="rId3" Type="http://schemas.openxmlformats.org/officeDocument/2006/relationships/settings" Target="settings.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footer" Target="footer1.xml"/><Relationship Id="rId17" Type="http://schemas.openxmlformats.org/officeDocument/2006/relationships/hyperlink" Target="http://www.skillscompetitionwales.ac.uk/terms-and-conditions" TargetMode="External"/><Relationship Id="rId2" Type="http://schemas.openxmlformats.org/officeDocument/2006/relationships/styles" Target="styles.xml"/><Relationship Id="rId16" Type="http://schemas.openxmlformats.org/officeDocument/2006/relationships/hyperlink" Target="https://www.skillscompetitionwales.ac.uk/terms/entry-capacity-restrictions-by-organis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killscompetitionwales.ac.uk/terms/entry-capacity-restrictions-by-organisation" TargetMode="External"/><Relationship Id="rId10" Type="http://schemas.openxmlformats.org/officeDocument/2006/relationships/hyperlink" Target="mailto:edward.jones@nptc.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killscompetitionwales.ac.uk/terms-and-condition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Bailey</cp:lastModifiedBy>
  <cp:revision>2</cp:revision>
  <dcterms:created xsi:type="dcterms:W3CDTF">2021-08-31T07:42:00Z</dcterms:created>
  <dcterms:modified xsi:type="dcterms:W3CDTF">2021-08-31T07:43:00Z</dcterms:modified>
</cp:coreProperties>
</file>