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Competition Brief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itle 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" w:line="276" w:lineRule="auto"/>
        <w:ind w:left="0" w:right="5.6692913385830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Carpentry </w:t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20000000000002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O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verview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Carpenters use their skills to cut, fit and assemble wood structures and fittings such as roofs, windows and doors.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5.669291338583093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In this competition,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ompetitors have to complete a specific project designed to challenge their ability to follow detailed instructions, produce accurate and neat work outputs, and be economical with materials while working to strict timescales – all essential requirements for today’s construction industry. The 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ompetitor will be marked on Health and Safety.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6.4" w:line="276" w:lineRule="auto"/>
        <w:ind w:left="0" w:right="5.669291338583093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Entry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riteria </w:t>
      </w:r>
    </w:p>
    <w:p w:rsidR="00000000" w:rsidDel="00000000" w:rsidP="00000000" w:rsidRDefault="00000000" w:rsidRPr="00000000" w14:paraId="0000000B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competition is for those training for a career in the Construction Industry and studying towards a Level 2 qualification and for the more able and talented first year learner.</w:t>
      </w:r>
    </w:p>
    <w:p w:rsidR="00000000" w:rsidDel="00000000" w:rsidP="00000000" w:rsidRDefault="00000000" w:rsidRPr="00000000" w14:paraId="0000000C">
      <w:pPr>
        <w:widowControl w:val="0"/>
        <w:pBdr>
          <w:top w:color="auto" w:space="0" w:sz="0" w:val="none"/>
          <w:left w:color="auto" w:space="0" w:sz="0" w:val="none"/>
          <w:bottom w:color="auto" w:space="22" w:sz="0" w:val="none"/>
          <w:right w:color="auto" w:space="0" w:sz="0" w:val="none"/>
        </w:pBdr>
        <w:spacing w:line="276" w:lineRule="auto"/>
        <w:jc w:val="both"/>
        <w:rPr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Please ensure your entrants have the skills and competences to complete the task.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276" w:lineRule="auto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Entry capacity restrictions by organisation </w:t>
      </w:r>
    </w:p>
    <w:p w:rsidR="00000000" w:rsidDel="00000000" w:rsidP="00000000" w:rsidRDefault="00000000" w:rsidRPr="00000000" w14:paraId="0000000E">
      <w:pPr>
        <w:widowControl w:val="0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Maximum of up to 3 per location. </w:t>
      </w:r>
    </w:p>
    <w:p w:rsidR="00000000" w:rsidDel="00000000" w:rsidP="00000000" w:rsidRDefault="00000000" w:rsidRPr="00000000" w14:paraId="0000000F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the maximum number of entries permitted by an organisation for this competition. </w:t>
      </w:r>
    </w:p>
    <w:p w:rsidR="00000000" w:rsidDel="00000000" w:rsidP="00000000" w:rsidRDefault="00000000" w:rsidRPr="00000000" w14:paraId="00000010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is determined by ‘location’ and ‘organisation’.  ‘Organisation’ refers to the competitors’ training provider/employer. ‘Location’ refers to a site where the competitor studies / is employed. For further guidance on these capacities, click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here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Duration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Hours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4795050</wp:posOffset>
            </wp:positionH>
            <wp:positionV relativeFrom="paragraph">
              <wp:posOffset>200025</wp:posOffset>
            </wp:positionV>
            <wp:extent cx="1621790" cy="1199515"/>
            <wp:effectExtent b="0" l="0" r="0" t="0"/>
            <wp:wrapSquare wrapText="bothSides" distB="114300" distT="114300" distL="114300" distR="114300"/>
            <wp:docPr descr="Cronfa Gymdeithasol Ewrop - European Social Fund" id="3" name="image3.jpg"/>
            <a:graphic>
              <a:graphicData uri="http://schemas.openxmlformats.org/drawingml/2006/picture">
                <pic:pic>
                  <pic:nvPicPr>
                    <pic:cNvPr descr="Cronfa Gymdeithasol Ewrop - European Social Fund"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Brief 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will be given a drawing, </w:t>
      </w:r>
      <w:r w:rsidDel="00000000" w:rsidR="00000000" w:rsidRPr="00000000">
        <w:rPr>
          <w:sz w:val="24"/>
          <w:szCs w:val="24"/>
          <w:rtl w:val="0"/>
        </w:rPr>
        <w:t xml:space="preserve">and must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complete a carpentry task </w:t>
      </w:r>
      <w:r w:rsidDel="00000000" w:rsidR="00000000" w:rsidRPr="00000000">
        <w:rPr>
          <w:sz w:val="24"/>
          <w:szCs w:val="24"/>
          <w:rtl w:val="0"/>
        </w:rPr>
        <w:t xml:space="preserve">which will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challenge their ability to follow detailed instructions, produce accurate and neat work outputs, and be economical with materials whil</w:t>
      </w:r>
      <w:r w:rsidDel="00000000" w:rsidR="00000000" w:rsidRPr="00000000">
        <w:rPr>
          <w:sz w:val="24"/>
          <w:szCs w:val="24"/>
          <w:rtl w:val="0"/>
        </w:rPr>
        <w:t xml:space="preserve">st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working to strict timescales and comply with Health &amp; </w:t>
      </w:r>
      <w:r w:rsidDel="00000000" w:rsidR="00000000" w:rsidRPr="00000000">
        <w:rPr>
          <w:sz w:val="24"/>
          <w:szCs w:val="24"/>
          <w:rtl w:val="0"/>
        </w:rPr>
        <w:t xml:space="preserve">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afety – all essential requirements for today’s construction industry.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trainees </w:t>
      </w:r>
      <w:r w:rsidDel="00000000" w:rsidR="00000000" w:rsidRPr="00000000">
        <w:rPr>
          <w:sz w:val="24"/>
          <w:szCs w:val="24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expected to be able to follow drawings, measure accurately, effectively plan their time, demonstrate competence with tools and keep workstations clean and tidy. </w:t>
      </w:r>
    </w:p>
    <w:p w:rsidR="00000000" w:rsidDel="00000000" w:rsidP="00000000" w:rsidRDefault="00000000" w:rsidRPr="00000000" w14:paraId="0000001C">
      <w:pPr>
        <w:widowControl w:val="0"/>
        <w:spacing w:before="201.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They will have to demonstrate the following skills: 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spacing w:after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Use of different types of timbers 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spacing w:after="0" w:before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Correct joints 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spacing w:before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Accurate measurements </w:t>
      </w:r>
    </w:p>
    <w:p w:rsidR="00000000" w:rsidDel="00000000" w:rsidP="00000000" w:rsidRDefault="00000000" w:rsidRPr="00000000" w14:paraId="00000020">
      <w:pPr>
        <w:widowControl w:val="0"/>
        <w:spacing w:before="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before="0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Marks will be awarded based on the following: </w:t>
      </w:r>
    </w:p>
    <w:p w:rsidR="00000000" w:rsidDel="00000000" w:rsidP="00000000" w:rsidRDefault="00000000" w:rsidRPr="00000000" w14:paraId="00000022">
      <w:pPr>
        <w:widowControl w:val="0"/>
        <w:numPr>
          <w:ilvl w:val="0"/>
          <w:numId w:val="2"/>
        </w:numPr>
        <w:spacing w:after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Drawing </w:t>
      </w:r>
    </w:p>
    <w:p w:rsidR="00000000" w:rsidDel="00000000" w:rsidP="00000000" w:rsidRDefault="00000000" w:rsidRPr="00000000" w14:paraId="00000023">
      <w:pPr>
        <w:widowControl w:val="0"/>
        <w:numPr>
          <w:ilvl w:val="0"/>
          <w:numId w:val="2"/>
        </w:numPr>
        <w:spacing w:after="0" w:before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Marking out </w:t>
      </w:r>
    </w:p>
    <w:p w:rsidR="00000000" w:rsidDel="00000000" w:rsidP="00000000" w:rsidRDefault="00000000" w:rsidRPr="00000000" w14:paraId="00000024">
      <w:pPr>
        <w:widowControl w:val="0"/>
        <w:numPr>
          <w:ilvl w:val="0"/>
          <w:numId w:val="2"/>
        </w:numPr>
        <w:spacing w:after="0" w:before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Internal Cuts </w:t>
      </w:r>
    </w:p>
    <w:p w:rsidR="00000000" w:rsidDel="00000000" w:rsidP="00000000" w:rsidRDefault="00000000" w:rsidRPr="00000000" w14:paraId="00000025">
      <w:pPr>
        <w:widowControl w:val="0"/>
        <w:numPr>
          <w:ilvl w:val="0"/>
          <w:numId w:val="2"/>
        </w:numPr>
        <w:spacing w:after="0" w:before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Dimensions </w:t>
      </w:r>
    </w:p>
    <w:p w:rsidR="00000000" w:rsidDel="00000000" w:rsidP="00000000" w:rsidRDefault="00000000" w:rsidRPr="00000000" w14:paraId="00000026">
      <w:pPr>
        <w:widowControl w:val="0"/>
        <w:numPr>
          <w:ilvl w:val="0"/>
          <w:numId w:val="2"/>
        </w:numPr>
        <w:spacing w:before="0" w:lineRule="auto"/>
        <w:ind w:left="720" w:right="5.669291338583093" w:hanging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External Joints Appearance </w:t>
      </w:r>
    </w:p>
    <w:p w:rsidR="00000000" w:rsidDel="00000000" w:rsidP="00000000" w:rsidRDefault="00000000" w:rsidRPr="00000000" w14:paraId="00000027">
      <w:pPr>
        <w:widowControl w:val="0"/>
        <w:numPr>
          <w:ilvl w:val="0"/>
          <w:numId w:val="2"/>
        </w:numPr>
        <w:spacing w:before="0" w:lineRule="auto"/>
        <w:ind w:left="720" w:right="5.669291338583093" w:hanging="72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Health &amp; safety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For more information, please see the drawings on the Skills Competition Wales Website. 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1.6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Infrastructure List 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Competitors </w:t>
      </w:r>
      <w:r w:rsidDel="00000000" w:rsidR="00000000" w:rsidRPr="00000000">
        <w:rPr>
          <w:sz w:val="24"/>
          <w:szCs w:val="24"/>
          <w:rtl w:val="0"/>
        </w:rPr>
        <w:t xml:space="preserve">are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required to bring their own tools. There will be benches and vices at the venue as well as bench hooks and bins for plastic and wood wastes. 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Competition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ules </w:t>
      </w:r>
    </w:p>
    <w:p w:rsidR="00000000" w:rsidDel="00000000" w:rsidP="00000000" w:rsidRDefault="00000000" w:rsidRPr="00000000" w14:paraId="0000002E">
      <w:pPr>
        <w:widowControl w:val="0"/>
        <w:spacing w:before="0" w:lineRule="auto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 full terms and conditions of entry and competition rules visit: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www.skillscompetitionwales.ac.uk/terms-and-conditions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6.8" w:line="276" w:lineRule="auto"/>
        <w:ind w:left="0" w:right="-6.259842519683616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Generic competition rules </w:t>
      </w:r>
    </w:p>
    <w:p w:rsidR="00000000" w:rsidDel="00000000" w:rsidP="00000000" w:rsidRDefault="00000000" w:rsidRPr="00000000" w14:paraId="0000003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Mobile phones are to be switched off during competition activity. </w:t>
      </w:r>
    </w:p>
    <w:p w:rsidR="00000000" w:rsidDel="00000000" w:rsidP="00000000" w:rsidRDefault="00000000" w:rsidRPr="00000000" w14:paraId="0000003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Listening to music via headphones is not permitted during competition activity. </w:t>
      </w:r>
    </w:p>
    <w:p w:rsidR="00000000" w:rsidDel="00000000" w:rsidP="00000000" w:rsidRDefault="00000000" w:rsidRPr="00000000" w14:paraId="000000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Any questions during competition activity should be addressed to the competition judging panel. </w:t>
      </w:r>
    </w:p>
    <w:p w:rsidR="00000000" w:rsidDel="00000000" w:rsidP="00000000" w:rsidRDefault="00000000" w:rsidRPr="00000000" w14:paraId="0000003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Competitors should not communicate with other competitors during competition activity. </w:t>
      </w:r>
    </w:p>
    <w:p w:rsidR="00000000" w:rsidDel="00000000" w:rsidP="00000000" w:rsidRDefault="00000000" w:rsidRPr="00000000" w14:paraId="0000003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It is the responsibility of each competitor to arrive on time for each competition session. No additional time will be allowed if you arrive late. </w:t>
      </w:r>
    </w:p>
    <w:p w:rsidR="00000000" w:rsidDel="00000000" w:rsidP="00000000" w:rsidRDefault="00000000" w:rsidRPr="00000000" w14:paraId="0000003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0" w:line="276" w:lineRule="auto"/>
        <w:ind w:left="566.9291338582675" w:right="-6.259842519683616" w:hanging="566.92913385826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</w:t>
        <w:tab/>
        <w:t xml:space="preserve">Technical failure of your equipment should be reported immediately to the judging panel.  Additional time will be allocated if the fault is beyond the control of the competitor. </w:t>
      </w:r>
    </w:p>
    <w:p w:rsidR="00000000" w:rsidDel="00000000" w:rsidP="00000000" w:rsidRDefault="00000000" w:rsidRPr="00000000" w14:paraId="0000003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Marking and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ssessment </w:t>
      </w:r>
    </w:p>
    <w:p w:rsidR="00000000" w:rsidDel="00000000" w:rsidP="00000000" w:rsidRDefault="00000000" w:rsidRPr="00000000" w14:paraId="00000039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Marking and judging of this competition will be carried out by a team of experts from Industry, Further Education or Training Provider, using a marking criteria and allocated marks to ensure consistency.  At least 1 marker will attend all regionals. </w:t>
      </w:r>
    </w:p>
    <w:p w:rsidR="00000000" w:rsidDel="00000000" w:rsidP="00000000" w:rsidRDefault="00000000" w:rsidRPr="00000000" w14:paraId="0000003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Brief breakdown of marking and assessment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All marks are objective and will be awarded by the judges as follows: </w:t>
      </w:r>
    </w:p>
    <w:p w:rsidR="00000000" w:rsidDel="00000000" w:rsidP="00000000" w:rsidRDefault="00000000" w:rsidRPr="00000000" w14:paraId="0000003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7770"/>
        <w:gridCol w:w="1410"/>
        <w:tblGridChange w:id="0">
          <w:tblGrid>
            <w:gridCol w:w="720"/>
            <w:gridCol w:w="7770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Criteria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Marks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Drawing and setting out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Internal joints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Dimensions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External joints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Neatness of finish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before="0" w:line="240" w:lineRule="auto"/>
              <w:ind w:left="0" w:right="-6.259842519683616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Deductions for new pieces and not complying with Health &amp; Safety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5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Feedback and </w:t>
      </w: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ecognition </w:t>
      </w:r>
    </w:p>
    <w:p w:rsidR="00000000" w:rsidDel="00000000" w:rsidP="00000000" w:rsidRDefault="00000000" w:rsidRPr="00000000" w14:paraId="00000059">
      <w:pPr>
        <w:widowControl w:val="0"/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Individual and Group verbal feedback will be provided at the end of the competition. </w:t>
      </w:r>
    </w:p>
    <w:p w:rsidR="00000000" w:rsidDel="00000000" w:rsidP="00000000" w:rsidRDefault="00000000" w:rsidRPr="00000000" w14:paraId="0000005A">
      <w:pPr>
        <w:widowControl w:val="0"/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 results or awards will be awarded on the day as marking will be quality assured. </w:t>
      </w:r>
    </w:p>
    <w:p w:rsidR="00000000" w:rsidDel="00000000" w:rsidP="00000000" w:rsidRDefault="00000000" w:rsidRPr="00000000" w14:paraId="0000005C">
      <w:pPr>
        <w:widowControl w:val="0"/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Certificates of Participation will be issued on the day. </w:t>
      </w:r>
    </w:p>
    <w:p w:rsidR="00000000" w:rsidDel="00000000" w:rsidP="00000000" w:rsidRDefault="00000000" w:rsidRPr="00000000" w14:paraId="0000005E">
      <w:pPr>
        <w:widowControl w:val="0"/>
        <w:spacing w:line="276" w:lineRule="auto"/>
        <w:ind w:right="5.669291338583093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Medallists will be invited to a Celebration Event which will be held in March 2021, where the First, Second and Third Awards will be presented.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0"/>
        <w:spacing w:line="276" w:lineRule="auto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Marksheets will be made available to unsuccessful competitors after the quality assurance process has been completed. Further details will be provided to all competitors upon notification of outcomes. </w:t>
      </w:r>
    </w:p>
    <w:p w:rsidR="00000000" w:rsidDel="00000000" w:rsidP="00000000" w:rsidRDefault="00000000" w:rsidRPr="00000000" w14:paraId="00000062">
      <w:pPr>
        <w:widowControl w:val="0"/>
        <w:ind w:right="5.669291338583093"/>
        <w:jc w:val="both"/>
        <w:rPr>
          <w:b w:val="1"/>
          <w:sz w:val="28.079999923706055"/>
          <w:szCs w:val="28.079999923706055"/>
        </w:rPr>
      </w:pPr>
      <w:r w:rsidDel="00000000" w:rsidR="00000000" w:rsidRPr="00000000">
        <w:rPr>
          <w:b w:val="1"/>
          <w:sz w:val="28.079999923706055"/>
          <w:szCs w:val="28.079999923706055"/>
          <w:rtl w:val="0"/>
        </w:rPr>
        <w:t xml:space="preserve">Competition Lead </w:t>
      </w:r>
    </w:p>
    <w:p w:rsidR="00000000" w:rsidDel="00000000" w:rsidP="00000000" w:rsidRDefault="00000000" w:rsidRPr="00000000" w14:paraId="00000063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Lead Contact: </w:t>
      </w:r>
    </w:p>
    <w:p w:rsidR="00000000" w:rsidDel="00000000" w:rsidP="00000000" w:rsidRDefault="00000000" w:rsidRPr="00000000" w14:paraId="00000064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Lumsdaine  </w:t>
        <w:tab/>
      </w:r>
    </w:p>
    <w:p w:rsidR="00000000" w:rsidDel="00000000" w:rsidP="00000000" w:rsidRDefault="00000000" w:rsidRPr="00000000" w14:paraId="00000065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ian.lumsdaine@nptcgroup.ac.uk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Secondary Lead: </w:t>
      </w:r>
    </w:p>
    <w:p w:rsidR="00000000" w:rsidDel="00000000" w:rsidP="00000000" w:rsidRDefault="00000000" w:rsidRPr="00000000" w14:paraId="00000068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Jones</w:t>
        <w:tab/>
        <w:tab/>
      </w:r>
    </w:p>
    <w:p w:rsidR="00000000" w:rsidDel="00000000" w:rsidP="00000000" w:rsidRDefault="00000000" w:rsidRPr="00000000" w14:paraId="00000069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edward.jones@nptc.ac.uk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ind w:right="5.669291338583093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  <w:sectPr>
          <w:headerReference r:id="rId11" w:type="default"/>
          <w:headerReference r:id="rId12" w:type="first"/>
          <w:footerReference r:id="rId13" w:type="default"/>
          <w:footerReference r:id="rId14" w:type="first"/>
          <w:pgSz w:h="15840" w:w="12240" w:orient="portrait"/>
          <w:pgMar w:bottom="1093.700787401575" w:top="1133.8582677165355" w:left="1260" w:right="878.7401574803164" w:header="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ind w:right="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ind w:right="5"/>
        <w:rPr>
          <w:b w:val="1"/>
          <w:sz w:val="31"/>
          <w:szCs w:val="31"/>
        </w:rPr>
      </w:pPr>
      <w:r w:rsidDel="00000000" w:rsidR="00000000" w:rsidRPr="00000000">
        <w:rPr>
          <w:b w:val="1"/>
          <w:sz w:val="31"/>
          <w:szCs w:val="31"/>
          <w:rtl w:val="0"/>
        </w:rPr>
        <w:t xml:space="preserve">Briff y Gystadleuaeth </w:t>
      </w:r>
    </w:p>
    <w:p w:rsidR="00000000" w:rsidDel="00000000" w:rsidP="00000000" w:rsidRDefault="00000000" w:rsidRPr="00000000" w14:paraId="0000006E">
      <w:pPr>
        <w:widowControl w:val="0"/>
        <w:ind w:right="5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widowControl w:val="0"/>
        <w:ind w:right="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Enw’r Gystadleuaeth </w:t>
      </w:r>
    </w:p>
    <w:p w:rsidR="00000000" w:rsidDel="00000000" w:rsidP="00000000" w:rsidRDefault="00000000" w:rsidRPr="00000000" w14:paraId="00000070">
      <w:pPr>
        <w:widowControl w:val="0"/>
        <w:spacing w:before="163" w:lineRule="auto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Gwaith Coed </w:t>
      </w:r>
    </w:p>
    <w:p w:rsidR="00000000" w:rsidDel="00000000" w:rsidP="00000000" w:rsidRDefault="00000000" w:rsidRPr="00000000" w14:paraId="00000071">
      <w:pPr>
        <w:widowControl w:val="0"/>
        <w:spacing w:before="211" w:lineRule="auto"/>
        <w:ind w:right="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Trosolwg o’r Gystadleuaeth </w:t>
      </w:r>
    </w:p>
    <w:p w:rsidR="00000000" w:rsidDel="00000000" w:rsidP="00000000" w:rsidRDefault="00000000" w:rsidRPr="00000000" w14:paraId="00000072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seiri coed yn defnyddio eu sgiliau i dorri, gosod, ac adeiladu strwythurau a ffitiadau pren fel toeau, ffenestri a drysau. </w:t>
      </w:r>
    </w:p>
    <w:p w:rsidR="00000000" w:rsidDel="00000000" w:rsidP="00000000" w:rsidRDefault="00000000" w:rsidRPr="00000000" w14:paraId="00000073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Yn y gystadleuaeth hon, bydd angen i’r cystadleuwyr gwblhau prosiect penodol sydd wedi’i gynllunio i herio eu gallu i ddilyn cyfarwyddiadau manwl, i gynhyrchu gwaith cywir a thaclus, ac i fod yn ddiwastraff â’u deunyddiau o fewn amserlen gaeth – sgiliau sy’n hanfodol ar gyfer y diwydiant adeiladu heddiw. Bydd y cystadleuydd yn cael ei farcio ar Iechyd a Diogelwch.</w:t>
      </w:r>
    </w:p>
    <w:p w:rsidR="00000000" w:rsidDel="00000000" w:rsidP="00000000" w:rsidRDefault="00000000" w:rsidRPr="00000000" w14:paraId="00000075">
      <w:pPr>
        <w:widowControl w:val="0"/>
        <w:spacing w:before="206" w:lineRule="auto"/>
        <w:ind w:right="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Gofynion Mynediad</w:t>
      </w:r>
    </w:p>
    <w:p w:rsidR="00000000" w:rsidDel="00000000" w:rsidP="00000000" w:rsidRDefault="00000000" w:rsidRPr="00000000" w14:paraId="00000076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Mae'r gystadleuaeth hon ar gyfer y rhai sy'n hyfforddi ar gyfer gyrfa yn y diwydiant adeiladu ac sy’n astudio tuag at gymhwyster Lefel 2, ac ar gyfer dysgwyr blwyddyn gyntaf galluog a thalentog.</w:t>
      </w:r>
    </w:p>
    <w:p w:rsidR="00000000" w:rsidDel="00000000" w:rsidP="00000000" w:rsidRDefault="00000000" w:rsidRPr="00000000" w14:paraId="00000077">
      <w:pPr>
        <w:widowControl w:val="0"/>
        <w:pBdr>
          <w:bottom w:color="000000" w:space="22" w:sz="0" w:val="none"/>
        </w:pBdr>
        <w:rPr>
          <w:b w:val="1"/>
          <w:sz w:val="20"/>
          <w:szCs w:val="20"/>
        </w:rPr>
      </w:pPr>
      <w:r w:rsidDel="00000000" w:rsidR="00000000" w:rsidRPr="00000000">
        <w:rPr>
          <w:sz w:val="24"/>
          <w:szCs w:val="24"/>
          <w:rtl w:val="0"/>
        </w:rPr>
        <w:t xml:space="preserve">Sicrhewch fod gan eich ymgeiswyr y sgiliau a'r gallu angenrheidiol i gwblhau'r dasg.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widowControl w:val="0"/>
        <w:ind w:right="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Cyfyngiadau capasiti mynediad yn ôl sefydliad </w:t>
      </w:r>
    </w:p>
    <w:p w:rsidR="00000000" w:rsidDel="00000000" w:rsidP="00000000" w:rsidRDefault="00000000" w:rsidRPr="00000000" w14:paraId="00000079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Uchafswm o 3 o bob lleoliad. </w:t>
      </w:r>
    </w:p>
    <w:p w:rsidR="00000000" w:rsidDel="00000000" w:rsidP="00000000" w:rsidRDefault="00000000" w:rsidRPr="00000000" w14:paraId="0000007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Dyma'r nifer mwyaf o gystadleuwyr a ganiateir o bob sefydliad ar gyfer y gystadleuaeth hon. </w:t>
      </w:r>
    </w:p>
    <w:p w:rsidR="00000000" w:rsidDel="00000000" w:rsidP="00000000" w:rsidRDefault="00000000" w:rsidRPr="00000000" w14:paraId="0000007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Penderfynir ar hyn yn ôl 'lleoliad' a 'sefydliad'.  Mae 'sefydliad' yn cyfeirio at gyflogwr/darparwr hyfforddiant y cystadleuwyr. Mae 'lleoliad' yn cyfeirio at y safle lle mae'r cystadleuydd yn astudio/cael eu cyflogi. Am ragor o wybodaeth am y cyfyngiadau hyn, cliciwch </w:t>
      </w:r>
      <w:hyperlink r:id="rId15">
        <w:r w:rsidDel="00000000" w:rsidR="00000000" w:rsidRPr="00000000">
          <w:rPr>
            <w:color w:val="1155cc"/>
            <w:sz w:val="24"/>
            <w:szCs w:val="24"/>
            <w:rtl w:val="0"/>
          </w:rPr>
          <w:t xml:space="preserve">y</w:t>
        </w:r>
      </w:hyperlink>
      <w:hyperlink r:id="rId1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ma 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widowControl w:val="0"/>
        <w:ind w:right="-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Hyd y dasg</w:t>
      </w:r>
    </w:p>
    <w:p w:rsidR="00000000" w:rsidDel="00000000" w:rsidP="00000000" w:rsidRDefault="00000000" w:rsidRPr="00000000" w14:paraId="0000007E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awr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4795050</wp:posOffset>
            </wp:positionH>
            <wp:positionV relativeFrom="paragraph">
              <wp:posOffset>304800</wp:posOffset>
            </wp:positionV>
            <wp:extent cx="1621790" cy="1199515"/>
            <wp:effectExtent b="0" l="0" r="0" t="0"/>
            <wp:wrapSquare wrapText="bothSides" distB="114300" distT="114300" distL="114300" distR="114300"/>
            <wp:docPr descr="Cronfa Gymdeithasol Ewrop - European Social Fund" id="2" name="image2.jpg"/>
            <a:graphic>
              <a:graphicData uri="http://schemas.openxmlformats.org/drawingml/2006/picture">
                <pic:pic>
                  <pic:nvPicPr>
                    <pic:cNvPr descr="Cronfa Gymdeithasol Ewrop - European Social Fund" id="0" name="image2.jp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21790" cy="11995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F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ind w:right="-6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ind w:right="-6"/>
        <w:jc w:val="righ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ind w:right="-6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ind w:right="-6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Briff </w:t>
      </w:r>
    </w:p>
    <w:p w:rsidR="00000000" w:rsidDel="00000000" w:rsidP="00000000" w:rsidRDefault="00000000" w:rsidRPr="00000000" w14:paraId="00000084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cystadleuwyr yn derbyn darlun, a bydd angen iddynt gwblhau tasg gwaith coed a fydd yn herio eu gallu i ddilyn cyfarwyddiadau manwl, i gynhyrchu gwaith cywir a thaclus, ac i fod yn ddiwastraff â’u deunyddiau o fewn amserlen gaeth a chan ddilyn rheolau Iechyd a Diogelwch – sgiliau sy’n hanfodol ar gyfer y diwydiant adeiladu heddiw. </w:t>
      </w:r>
    </w:p>
    <w:p w:rsidR="00000000" w:rsidDel="00000000" w:rsidP="00000000" w:rsidRDefault="00000000" w:rsidRPr="00000000" w14:paraId="00000085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widowControl w:val="0"/>
        <w:ind w:right="-6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Disgwylir y bydd yr holl hyfforddeion yn gallu dilyn darluniau, mesur yn gywir, cynllunio eu hamser yn effeithiol, dangos eu gallu gydag offer, a chadw gweithfannau yn lân ac yn daclus. </w:t>
      </w:r>
    </w:p>
    <w:p w:rsidR="00000000" w:rsidDel="00000000" w:rsidP="00000000" w:rsidRDefault="00000000" w:rsidRPr="00000000" w14:paraId="00000087">
      <w:pPr>
        <w:widowControl w:val="0"/>
        <w:spacing w:before="201" w:lineRule="auto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angen iddynt ddangos y sgiliau canlynol: </w:t>
      </w:r>
    </w:p>
    <w:p w:rsidR="00000000" w:rsidDel="00000000" w:rsidP="00000000" w:rsidRDefault="00000000" w:rsidRPr="00000000" w14:paraId="00000088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Defnyddio gwahanol fathau o bren </w:t>
      </w:r>
    </w:p>
    <w:p w:rsidR="00000000" w:rsidDel="00000000" w:rsidP="00000000" w:rsidRDefault="00000000" w:rsidRPr="00000000" w14:paraId="00000089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Uniadau cywir </w:t>
      </w:r>
    </w:p>
    <w:p w:rsidR="00000000" w:rsidDel="00000000" w:rsidP="00000000" w:rsidRDefault="00000000" w:rsidRPr="00000000" w14:paraId="0000008A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Mesuriadau manwl gywir </w:t>
      </w:r>
    </w:p>
    <w:p w:rsidR="00000000" w:rsidDel="00000000" w:rsidP="00000000" w:rsidRDefault="00000000" w:rsidRPr="00000000" w14:paraId="0000008B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widowControl w:val="0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Dyfernir marciau yn seiliedig ar y canlynol: </w:t>
      </w:r>
    </w:p>
    <w:p w:rsidR="00000000" w:rsidDel="00000000" w:rsidP="00000000" w:rsidRDefault="00000000" w:rsidRPr="00000000" w14:paraId="0000008D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Darlunio </w:t>
      </w:r>
    </w:p>
    <w:p w:rsidR="00000000" w:rsidDel="00000000" w:rsidP="00000000" w:rsidRDefault="00000000" w:rsidRPr="00000000" w14:paraId="0000008E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Marcio </w:t>
      </w:r>
    </w:p>
    <w:p w:rsidR="00000000" w:rsidDel="00000000" w:rsidP="00000000" w:rsidRDefault="00000000" w:rsidRPr="00000000" w14:paraId="0000008F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Toriadau mewnol </w:t>
      </w:r>
    </w:p>
    <w:p w:rsidR="00000000" w:rsidDel="00000000" w:rsidP="00000000" w:rsidRDefault="00000000" w:rsidRPr="00000000" w14:paraId="00000090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Dimensiynau </w:t>
      </w:r>
    </w:p>
    <w:p w:rsidR="00000000" w:rsidDel="00000000" w:rsidP="00000000" w:rsidRDefault="00000000" w:rsidRPr="00000000" w14:paraId="00000091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Edrychiad yr uniadau allanol </w:t>
      </w:r>
    </w:p>
    <w:p w:rsidR="00000000" w:rsidDel="00000000" w:rsidP="00000000" w:rsidRDefault="00000000" w:rsidRPr="00000000" w14:paraId="00000092">
      <w:pPr>
        <w:widowControl w:val="0"/>
        <w:numPr>
          <w:ilvl w:val="0"/>
          <w:numId w:val="1"/>
        </w:numPr>
        <w:ind w:left="720"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Iechyd a diogelwch </w:t>
      </w:r>
    </w:p>
    <w:p w:rsidR="00000000" w:rsidDel="00000000" w:rsidP="00000000" w:rsidRDefault="00000000" w:rsidRPr="00000000" w14:paraId="00000093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gael rhagor o wybodaeth, edrychwch ar y darluniau sydd ar wefan Cystadleuaeth Sgiliau Cymru. </w:t>
      </w:r>
    </w:p>
    <w:p w:rsidR="00000000" w:rsidDel="00000000" w:rsidP="00000000" w:rsidRDefault="00000000" w:rsidRPr="00000000" w14:paraId="00000095">
      <w:pPr>
        <w:widowControl w:val="0"/>
        <w:spacing w:before="201" w:lineRule="auto"/>
        <w:ind w:right="-6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Rhestr Seilwaith </w:t>
      </w:r>
    </w:p>
    <w:p w:rsidR="00000000" w:rsidDel="00000000" w:rsidP="00000000" w:rsidRDefault="00000000" w:rsidRPr="00000000" w14:paraId="00000096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angen i gystadleuwyr ddod â'u hoffer eu hunain. Bydd meinciau a feisiau yno, yn ogystal â bachau mainc a biniau ar gyfer gwastraff plastig a phren. </w:t>
      </w:r>
    </w:p>
    <w:p w:rsidR="00000000" w:rsidDel="00000000" w:rsidP="00000000" w:rsidRDefault="00000000" w:rsidRPr="00000000" w14:paraId="00000097">
      <w:pPr>
        <w:widowControl w:val="0"/>
        <w:ind w:right="-6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ind w:right="-6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Rheolau’r Gystadleuaeth </w:t>
      </w:r>
    </w:p>
    <w:p w:rsidR="00000000" w:rsidDel="00000000" w:rsidP="00000000" w:rsidRDefault="00000000" w:rsidRPr="00000000" w14:paraId="00000099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weld y telerau ac amodau mynediad a’r rheolau cystadlu yn eu cyfanrwydd ewch i: </w:t>
      </w:r>
      <w:hyperlink r:id="rId1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www.skillscompetitionwales.ac.uk/terms-and-conditions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A">
      <w:pPr>
        <w:widowControl w:val="0"/>
        <w:spacing w:before="196" w:lineRule="auto"/>
        <w:ind w:right="-6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ind w:right="-6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Rheolau Cystadlu Cyffredinol</w:t>
      </w:r>
    </w:p>
    <w:p w:rsidR="00000000" w:rsidDel="00000000" w:rsidP="00000000" w:rsidRDefault="00000000" w:rsidRPr="00000000" w14:paraId="0000009C">
      <w:pPr>
        <w:widowControl w:val="0"/>
        <w:ind w:left="566"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  <w:tab/>
        <w:t xml:space="preserve">Rhaid diffodd ffonau symudol yn ystod y gweithgareddau cystadlu. </w:t>
      </w:r>
    </w:p>
    <w:p w:rsidR="00000000" w:rsidDel="00000000" w:rsidP="00000000" w:rsidRDefault="00000000" w:rsidRPr="00000000" w14:paraId="0000009D">
      <w:pPr>
        <w:widowControl w:val="0"/>
        <w:spacing w:before="100" w:lineRule="auto"/>
        <w:ind w:left="566"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  <w:tab/>
        <w:t xml:space="preserve">Ni chaniateir gwrando ar gerddoriaeth gyda chlustffonau yn ystod y gweithgareddau cystadlu. </w:t>
      </w:r>
    </w:p>
    <w:p w:rsidR="00000000" w:rsidDel="00000000" w:rsidP="00000000" w:rsidRDefault="00000000" w:rsidRPr="00000000" w14:paraId="0000009E">
      <w:pPr>
        <w:widowControl w:val="0"/>
        <w:spacing w:before="100" w:lineRule="auto"/>
        <w:ind w:left="566"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  <w:tab/>
        <w:t xml:space="preserve">Os bydd unrhyw gwestiynau yn ystod y gweithgareddau cystadlu, dylid eu cyfeirio at banel beirniaid y gystadleuaeth. </w:t>
      </w:r>
    </w:p>
    <w:p w:rsidR="00000000" w:rsidDel="00000000" w:rsidP="00000000" w:rsidRDefault="00000000" w:rsidRPr="00000000" w14:paraId="0000009F">
      <w:pPr>
        <w:widowControl w:val="0"/>
        <w:spacing w:before="100" w:lineRule="auto"/>
        <w:ind w:left="566"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spacing w:before="100" w:lineRule="auto"/>
        <w:ind w:left="566"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  <w:tab/>
        <w:t xml:space="preserve">Ni ddylai cystadleuwyr gyfathrebu â chystadleuwyr eraill yn ystod gweithgareddau cystadlu. </w:t>
      </w:r>
    </w:p>
    <w:p w:rsidR="00000000" w:rsidDel="00000000" w:rsidP="00000000" w:rsidRDefault="00000000" w:rsidRPr="00000000" w14:paraId="000000A1">
      <w:pPr>
        <w:widowControl w:val="0"/>
        <w:spacing w:before="100" w:lineRule="auto"/>
        <w:ind w:left="566"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  <w:tab/>
        <w:t xml:space="preserve">Cyfrifoldeb pob cystadleuydd yw cyrraedd yn brydlon ar gyfer pob sesiwn o'r gystadleuaeth. Ni chaniateir amser ychwanegol os byddwch yn cyrraedd yn hwyr. </w:t>
      </w:r>
    </w:p>
    <w:p w:rsidR="00000000" w:rsidDel="00000000" w:rsidP="00000000" w:rsidRDefault="00000000" w:rsidRPr="00000000" w14:paraId="000000A2">
      <w:pPr>
        <w:widowControl w:val="0"/>
        <w:spacing w:before="100" w:lineRule="auto"/>
        <w:ind w:left="566"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</w:t>
        <w:tab/>
        <w:t xml:space="preserve">Os bydd methiant technegol ar eich offer dylech hysbysu’r panel beirniadu ar unwaith.  Bydd amser ychwanegol yn cael ei ganiatáu os yw'r nam y tu hwnt i reolaeth y cystadleuydd.</w:t>
      </w:r>
    </w:p>
    <w:p w:rsidR="00000000" w:rsidDel="00000000" w:rsidP="00000000" w:rsidRDefault="00000000" w:rsidRPr="00000000" w14:paraId="000000A3">
      <w:pPr>
        <w:widowControl w:val="0"/>
        <w:spacing w:before="206" w:lineRule="auto"/>
        <w:ind w:right="-6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Marcio ac Asesu</w:t>
      </w:r>
    </w:p>
    <w:p w:rsidR="00000000" w:rsidDel="00000000" w:rsidP="00000000" w:rsidRDefault="00000000" w:rsidRPr="00000000" w14:paraId="000000A4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Caiff y gwaith o farcio a beirniadu'r gystadleuaeth ei gynnal gan dîm o arbenigwyr o Ddarparwyr Hyfforddiant, Addysg Bellach, neu Ddiwydiant gan ddefnyddio meini prawf marcio a marciau wedi'u dyrannu i sicrhau cysondeb.  Bydd o leiaf 1 marciwr yn mynychu pob un o’r cystadlaethau rhanbarthol. </w:t>
      </w:r>
    </w:p>
    <w:p w:rsidR="00000000" w:rsidDel="00000000" w:rsidP="00000000" w:rsidRDefault="00000000" w:rsidRPr="00000000" w14:paraId="000000A5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Dadansoddiad byr o farcio ac asesu. </w:t>
      </w:r>
    </w:p>
    <w:p w:rsidR="00000000" w:rsidDel="00000000" w:rsidP="00000000" w:rsidRDefault="00000000" w:rsidRPr="00000000" w14:paraId="000000A7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Mae pob marc yn wrthrychol a byddant yn cael eu dyfarnu gan y beirniaid fel a ganlyn: </w:t>
      </w:r>
    </w:p>
    <w:p w:rsidR="00000000" w:rsidDel="00000000" w:rsidP="00000000" w:rsidRDefault="00000000" w:rsidRPr="00000000" w14:paraId="000000A8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"/>
        <w:gridCol w:w="7770"/>
        <w:gridCol w:w="1410"/>
        <w:tblGridChange w:id="0">
          <w:tblGrid>
            <w:gridCol w:w="720"/>
            <w:gridCol w:w="7770"/>
            <w:gridCol w:w="141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ind w:right="-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Darlunio a gosod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ind w:right="-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Uniadau mewnol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ind w:right="-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Dimensiynau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ind w:right="-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Uniadau allanol 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35%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ind w:right="-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Taclusrwydd gwaith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ind w:right="-6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Marciau a dynnir am ddarnau newydd neu beidio â chydymffurfio ag Iechyd a Diogelwch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0%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Cyfanswm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100%</w:t>
            </w:r>
          </w:p>
        </w:tc>
      </w:tr>
    </w:tbl>
    <w:p w:rsidR="00000000" w:rsidDel="00000000" w:rsidP="00000000" w:rsidRDefault="00000000" w:rsidRPr="00000000" w14:paraId="000000BE">
      <w:pPr>
        <w:widowControl w:val="0"/>
        <w:ind w:right="-6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widowControl w:val="0"/>
        <w:ind w:right="-6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widowControl w:val="0"/>
        <w:ind w:right="-6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Adborth a Chydnabyddiaeth </w:t>
      </w:r>
    </w:p>
    <w:p w:rsidR="00000000" w:rsidDel="00000000" w:rsidP="00000000" w:rsidRDefault="00000000" w:rsidRPr="00000000" w14:paraId="000000C1">
      <w:pPr>
        <w:widowControl w:val="0"/>
        <w:spacing w:line="276" w:lineRule="auto"/>
        <w:ind w:right="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adborth llafar Unigol a Grŵp yn cael ei ddarparu ar ddiwedd y gystadleuaeth. </w:t>
      </w:r>
    </w:p>
    <w:p w:rsidR="00000000" w:rsidDel="00000000" w:rsidP="00000000" w:rsidRDefault="00000000" w:rsidRPr="00000000" w14:paraId="000000C2">
      <w:pPr>
        <w:widowControl w:val="0"/>
        <w:spacing w:line="276" w:lineRule="auto"/>
        <w:ind w:right="5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widowControl w:val="0"/>
        <w:spacing w:line="276" w:lineRule="auto"/>
        <w:ind w:right="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Ni roddir canlyniadau na gwobrau ar y diwrnod gan y bydd angen sicrhau ansawdd y marcio. </w:t>
      </w:r>
    </w:p>
    <w:p w:rsidR="00000000" w:rsidDel="00000000" w:rsidP="00000000" w:rsidRDefault="00000000" w:rsidRPr="00000000" w14:paraId="000000C4">
      <w:pPr>
        <w:widowControl w:val="0"/>
        <w:spacing w:line="276" w:lineRule="auto"/>
        <w:ind w:right="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Tystysgrifau Cyfranogiad yn cael eu rhoi ar y diwrnod. </w:t>
      </w:r>
    </w:p>
    <w:p w:rsidR="00000000" w:rsidDel="00000000" w:rsidP="00000000" w:rsidRDefault="00000000" w:rsidRPr="00000000" w14:paraId="000000C6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y rhai sy’n ennill medalau yn cael eu gwahodd i Ddigwyddiad Dathlu a fydd yn cael ei gynnal yn mis Mawrth 2021, lle bydd y Gwobrau Cyntaf, Ail a Thrydedd yn cael eu cyflwyno.</w:t>
      </w:r>
    </w:p>
    <w:p w:rsidR="00000000" w:rsidDel="00000000" w:rsidP="00000000" w:rsidRDefault="00000000" w:rsidRPr="00000000" w14:paraId="000000C8">
      <w:pPr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widowControl w:val="0"/>
        <w:spacing w:line="276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Bydd taflenni marcio’r cystadl</w:t>
      </w:r>
      <w:r w:rsidDel="00000000" w:rsidR="00000000" w:rsidRPr="00000000">
        <w:rPr>
          <w:sz w:val="24"/>
          <w:szCs w:val="24"/>
          <w:rtl w:val="0"/>
        </w:rPr>
        <w:t xml:space="preserve">euwyr aflwyddiannus ar gael ar ôl i'r broses sicrhau ansawdd gael ei chwblhau. Rhoddir manylion pellach i bob cystadleuydd ar ôl iddynt glywed canlyniad y gystadleuaeth. </w:t>
      </w:r>
    </w:p>
    <w:p w:rsidR="00000000" w:rsidDel="00000000" w:rsidP="00000000" w:rsidRDefault="00000000" w:rsidRPr="00000000" w14:paraId="000000CA">
      <w:pPr>
        <w:widowControl w:val="0"/>
        <w:ind w:right="5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widowControl w:val="0"/>
        <w:ind w:right="5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Arweinydd Cystadleuaeth </w:t>
      </w:r>
    </w:p>
    <w:p w:rsidR="00000000" w:rsidDel="00000000" w:rsidP="00000000" w:rsidRDefault="00000000" w:rsidRPr="00000000" w14:paraId="000000CC">
      <w:pPr>
        <w:widowControl w:val="0"/>
        <w:spacing w:line="276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Prif Gyswllt:</w:t>
      </w:r>
    </w:p>
    <w:p w:rsidR="00000000" w:rsidDel="00000000" w:rsidP="00000000" w:rsidRDefault="00000000" w:rsidRPr="00000000" w14:paraId="000000CD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Ian Lumsdaine  </w:t>
        <w:tab/>
      </w:r>
    </w:p>
    <w:p w:rsidR="00000000" w:rsidDel="00000000" w:rsidP="00000000" w:rsidRDefault="00000000" w:rsidRPr="00000000" w14:paraId="000000CE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1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ian.lumsdaine@nptcgroup.ac.uk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widowControl w:val="0"/>
        <w:spacing w:line="276" w:lineRule="auto"/>
        <w:ind w:right="2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Chyswllt Arbenigol</w:t>
      </w:r>
    </w:p>
    <w:p w:rsidR="00000000" w:rsidDel="00000000" w:rsidP="00000000" w:rsidRDefault="00000000" w:rsidRPr="00000000" w14:paraId="000000D1">
      <w:pPr>
        <w:widowControl w:val="0"/>
        <w:ind w:right="-6.259842519683616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Eddie Jones</w:t>
        <w:tab/>
        <w:tab/>
      </w:r>
    </w:p>
    <w:p w:rsidR="00000000" w:rsidDel="00000000" w:rsidP="00000000" w:rsidRDefault="00000000" w:rsidRPr="00000000" w14:paraId="000000D2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Email address - </w:t>
      </w:r>
      <w:hyperlink r:id="rId2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edward.jones@nptc.ac.uk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widowControl w:val="0"/>
        <w:ind w:right="-6.259842519683616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6.259842519683616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093.700787401575" w:top="1133.8582677165355" w:left="1260" w:right="878.7401574803164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7">
    <w:pPr>
      <w:rPr/>
    </w:pPr>
    <w:r w:rsidDel="00000000" w:rsidR="00000000" w:rsidRPr="00000000">
      <w:rPr>
        <w:sz w:val="20"/>
        <w:szCs w:val="20"/>
        <w:rtl w:val="0"/>
      </w:rPr>
      <w:t xml:space="preserve">© Cystadleuaeth Sgiliau Cymru 2020 – Skills Competition Wales 2020</w:t>
      <w:tab/>
      <w:tab/>
      <w:tab/>
      <w:tab/>
      <w:tab/>
      <w:t xml:space="preserve">       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8">
    <w:pPr>
      <w:spacing w:line="240" w:lineRule="auto"/>
      <w:rPr/>
    </w:pPr>
    <w:r w:rsidDel="00000000" w:rsidR="00000000" w:rsidRPr="00000000">
      <w:rPr>
        <w:sz w:val="20"/>
        <w:szCs w:val="20"/>
        <w:rtl w:val="0"/>
      </w:rPr>
      <w:t xml:space="preserve">© Cystadleuaeth Sgiliau Cymru 2020 – Skills Competition Wales 2020</w:t>
      <w:tab/>
      <w:tab/>
      <w:tab/>
      <w:tab/>
      <w:tab/>
      <w:t xml:space="preserve">        </w:t>
    </w: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5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6">
    <w:pPr>
      <w:spacing w:line="240" w:lineRule="auto"/>
      <w:jc w:val="center"/>
      <w:rPr/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inline distB="114300" distT="114300" distL="114300" distR="114300">
          <wp:extent cx="1743075" cy="1626314"/>
          <wp:effectExtent b="0" l="0" r="0" t="0"/>
          <wp:docPr descr="Cystadleuaeth Sgiliau Cymru - Skills Competition Wales" id="1" name="image1.png"/>
          <a:graphic>
            <a:graphicData uri="http://schemas.openxmlformats.org/drawingml/2006/picture">
              <pic:pic>
                <pic:nvPicPr>
                  <pic:cNvPr descr="Cystadleuaeth Sgiliau Cymru - Skills Competition Wale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43075" cy="16263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D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A">
    <w:pPr>
      <w:spacing w:line="240" w:lineRule="auto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edward.jones@nptc.ac.uk" TargetMode="External"/><Relationship Id="rId11" Type="http://schemas.openxmlformats.org/officeDocument/2006/relationships/header" Target="header2.xml"/><Relationship Id="rId10" Type="http://schemas.openxmlformats.org/officeDocument/2006/relationships/hyperlink" Target="mailto:edward.jones@nptc.ac.uk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an.lumsdaine@nptcgroup.ac.uk" TargetMode="External"/><Relationship Id="rId15" Type="http://schemas.openxmlformats.org/officeDocument/2006/relationships/hyperlink" Target="https://www.skillscompetitionwales.ac.uk/terms/entry-capacity-restrictions-by-organisation" TargetMode="External"/><Relationship Id="rId14" Type="http://schemas.openxmlformats.org/officeDocument/2006/relationships/footer" Target="footer2.xml"/><Relationship Id="rId17" Type="http://schemas.openxmlformats.org/officeDocument/2006/relationships/image" Target="media/image2.jpg"/><Relationship Id="rId16" Type="http://schemas.openxmlformats.org/officeDocument/2006/relationships/hyperlink" Target="https://www.skillscompetitionwales.ac.uk/terms/entry-capacity-restrictions-by-organisation" TargetMode="External"/><Relationship Id="rId5" Type="http://schemas.openxmlformats.org/officeDocument/2006/relationships/styles" Target="styles.xml"/><Relationship Id="rId19" Type="http://schemas.openxmlformats.org/officeDocument/2006/relationships/hyperlink" Target="mailto:ian.lumsdaine@nptcgroup.ac.uk" TargetMode="External"/><Relationship Id="rId6" Type="http://schemas.openxmlformats.org/officeDocument/2006/relationships/hyperlink" Target="https://www.skillscompetitionwales.ac.uk/terms/entry-capacity-restrictions-by-organisation" TargetMode="External"/><Relationship Id="rId18" Type="http://schemas.openxmlformats.org/officeDocument/2006/relationships/hyperlink" Target="http://www.skillscompetitionwales.ac.uk/terms-and-conditions" TargetMode="External"/><Relationship Id="rId7" Type="http://schemas.openxmlformats.org/officeDocument/2006/relationships/image" Target="media/image3.jpg"/><Relationship Id="rId8" Type="http://schemas.openxmlformats.org/officeDocument/2006/relationships/hyperlink" Target="http://www.skillscompetitionwales.ac.uk/terms-and-conditions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